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"/>
        <w:gridCol w:w="1597"/>
        <w:gridCol w:w="425"/>
        <w:gridCol w:w="1859"/>
        <w:gridCol w:w="546"/>
        <w:gridCol w:w="3688"/>
        <w:gridCol w:w="349"/>
        <w:gridCol w:w="3876"/>
      </w:tblGrid>
      <w:tr w:rsidR="00092EFE" w:rsidRPr="006D74E2" w14:paraId="51A053F8" w14:textId="77777777" w:rsidTr="004C1490">
        <w:trPr>
          <w:trHeight w:val="624"/>
        </w:trPr>
        <w:tc>
          <w:tcPr>
            <w:tcW w:w="12654" w:type="dxa"/>
            <w:gridSpan w:val="8"/>
            <w:tcBorders>
              <w:top w:val="nil"/>
              <w:left w:val="nil"/>
              <w:right w:val="nil"/>
            </w:tcBorders>
          </w:tcPr>
          <w:p w14:paraId="5321C571" w14:textId="356674FC" w:rsidR="00092EFE" w:rsidRPr="00472284" w:rsidRDefault="00092EFE" w:rsidP="009920BE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sz w:val="32"/>
                <w:szCs w:val="32"/>
              </w:rPr>
            </w:pPr>
            <w:r w:rsidRPr="00472284">
              <w:rPr>
                <w:rFonts w:ascii="Arial" w:eastAsia="標楷體" w:hAnsi="Arial" w:cs="Arial" w:hint="eastAsia"/>
                <w:b/>
                <w:sz w:val="32"/>
                <w:szCs w:val="32"/>
              </w:rPr>
              <w:t>桃園市立慈文國中</w:t>
            </w:r>
            <w:r w:rsidR="009920BE">
              <w:rPr>
                <w:rFonts w:ascii="Arial" w:eastAsia="標楷體" w:hAnsi="Arial" w:cs="Arial" w:hint="eastAsia"/>
                <w:b/>
                <w:sz w:val="32"/>
                <w:szCs w:val="32"/>
              </w:rPr>
              <w:t>11</w:t>
            </w:r>
            <w:r w:rsidR="009C6D74">
              <w:rPr>
                <w:rFonts w:ascii="Arial" w:eastAsia="標楷體" w:hAnsi="Arial" w:cs="Arial" w:hint="eastAsia"/>
                <w:b/>
                <w:sz w:val="32"/>
                <w:szCs w:val="32"/>
              </w:rPr>
              <w:t>3</w:t>
            </w:r>
            <w:bookmarkStart w:id="0" w:name="_GoBack"/>
            <w:bookmarkEnd w:id="0"/>
            <w:r w:rsidRPr="00472284">
              <w:rPr>
                <w:rFonts w:ascii="Arial" w:eastAsia="標楷體" w:hAnsi="Arial" w:cs="Arial" w:hint="eastAsia"/>
                <w:b/>
                <w:sz w:val="32"/>
                <w:szCs w:val="32"/>
              </w:rPr>
              <w:t>學年度</w:t>
            </w:r>
            <w:r w:rsidR="0024149D">
              <w:rPr>
                <w:rFonts w:ascii="Arial" w:eastAsia="標楷體" w:hAnsi="Arial" w:cs="Arial" w:hint="eastAsia"/>
                <w:b/>
                <w:sz w:val="32"/>
                <w:szCs w:val="32"/>
              </w:rPr>
              <w:t>第一學</w:t>
            </w:r>
            <w:r w:rsidRPr="00472284">
              <w:rPr>
                <w:rFonts w:ascii="Arial" w:eastAsia="標楷體" w:hAnsi="Arial" w:cs="Arial" w:hint="eastAsia"/>
                <w:b/>
                <w:sz w:val="32"/>
                <w:szCs w:val="32"/>
              </w:rPr>
              <w:t>期</w:t>
            </w:r>
            <w:r w:rsidR="0024149D">
              <w:rPr>
                <w:rFonts w:ascii="Arial" w:eastAsia="標楷體" w:hAnsi="Arial" w:cs="Arial" w:hint="eastAsia"/>
                <w:b/>
                <w:sz w:val="32"/>
                <w:szCs w:val="32"/>
              </w:rPr>
              <w:t>補行評量作業</w:t>
            </w:r>
          </w:p>
        </w:tc>
      </w:tr>
      <w:tr w:rsidR="004C1490" w:rsidRPr="006D74E2" w14:paraId="4EAA6CD3" w14:textId="77777777" w:rsidTr="004C1490">
        <w:trPr>
          <w:trHeight w:val="624"/>
        </w:trPr>
        <w:tc>
          <w:tcPr>
            <w:tcW w:w="314" w:type="dxa"/>
            <w:vAlign w:val="center"/>
          </w:tcPr>
          <w:p w14:paraId="4CD91FF1" w14:textId="77777777" w:rsidR="004C1490" w:rsidRPr="00472284" w:rsidRDefault="004C1490" w:rsidP="0004466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科</w:t>
            </w:r>
          </w:p>
          <w:p w14:paraId="40AB3A04" w14:textId="77777777" w:rsidR="004C1490" w:rsidRPr="00472284" w:rsidRDefault="004C1490" w:rsidP="0004466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目</w:t>
            </w:r>
          </w:p>
        </w:tc>
        <w:tc>
          <w:tcPr>
            <w:tcW w:w="1597" w:type="dxa"/>
            <w:vAlign w:val="center"/>
          </w:tcPr>
          <w:p w14:paraId="03DD80A7" w14:textId="104E9DFF" w:rsidR="004C1490" w:rsidRPr="00472284" w:rsidRDefault="004C1490" w:rsidP="0004466F">
            <w:pPr>
              <w:spacing w:line="300" w:lineRule="exact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472284">
              <w:rPr>
                <w:rFonts w:ascii="Arial" w:eastAsia="標楷體" w:hAnsi="Arial" w:cs="Arial" w:hint="eastAsia"/>
                <w:b/>
                <w:sz w:val="28"/>
                <w:szCs w:val="28"/>
              </w:rPr>
              <w:t>藝</w:t>
            </w:r>
            <w:r w:rsidR="00170BCB">
              <w:rPr>
                <w:rFonts w:ascii="Arial" w:eastAsia="標楷體" w:hAnsi="Arial" w:cs="Arial" w:hint="eastAsia"/>
                <w:b/>
                <w:sz w:val="28"/>
                <w:szCs w:val="28"/>
              </w:rPr>
              <w:t>術</w:t>
            </w:r>
          </w:p>
        </w:tc>
        <w:tc>
          <w:tcPr>
            <w:tcW w:w="425" w:type="dxa"/>
            <w:vAlign w:val="center"/>
          </w:tcPr>
          <w:p w14:paraId="639D27EF" w14:textId="77777777" w:rsidR="004C1490" w:rsidRPr="00472284" w:rsidRDefault="004C1490" w:rsidP="0004466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472284">
              <w:rPr>
                <w:rFonts w:ascii="Arial" w:hAnsi="Arial" w:cs="Arial" w:hint="eastAsia"/>
                <w:szCs w:val="20"/>
              </w:rPr>
              <w:t>範</w:t>
            </w:r>
            <w:proofErr w:type="gramEnd"/>
          </w:p>
          <w:p w14:paraId="1F11EE8B" w14:textId="77777777" w:rsidR="004C1490" w:rsidRPr="00472284" w:rsidRDefault="004C1490" w:rsidP="0004466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圍</w:t>
            </w:r>
          </w:p>
        </w:tc>
        <w:tc>
          <w:tcPr>
            <w:tcW w:w="1859" w:type="dxa"/>
            <w:vAlign w:val="center"/>
          </w:tcPr>
          <w:p w14:paraId="0DF9017F" w14:textId="6E33C07F" w:rsidR="004C1490" w:rsidRPr="00472284" w:rsidRDefault="004C1490" w:rsidP="0004466F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七上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 xml:space="preserve"> 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第一冊</w:t>
            </w:r>
          </w:p>
        </w:tc>
        <w:tc>
          <w:tcPr>
            <w:tcW w:w="546" w:type="dxa"/>
            <w:vAlign w:val="center"/>
          </w:tcPr>
          <w:p w14:paraId="24BB250D" w14:textId="77777777" w:rsidR="004C1490" w:rsidRPr="00472284" w:rsidRDefault="004C1490" w:rsidP="0004466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班級</w:t>
            </w:r>
          </w:p>
          <w:p w14:paraId="3A893B3D" w14:textId="77777777" w:rsidR="004C1490" w:rsidRPr="00472284" w:rsidRDefault="004C1490" w:rsidP="0004466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座號</w:t>
            </w:r>
          </w:p>
        </w:tc>
        <w:tc>
          <w:tcPr>
            <w:tcW w:w="3688" w:type="dxa"/>
            <w:vAlign w:val="center"/>
          </w:tcPr>
          <w:p w14:paraId="3DB272FE" w14:textId="77777777" w:rsidR="004C1490" w:rsidRPr="00472284" w:rsidRDefault="004C1490" w:rsidP="0004466F">
            <w:pPr>
              <w:spacing w:line="300" w:lineRule="exact"/>
              <w:jc w:val="right"/>
              <w:rPr>
                <w:rFonts w:ascii="Arial" w:eastAsia="標楷體" w:hAnsi="Arial" w:cs="Arial"/>
                <w:sz w:val="28"/>
                <w:szCs w:val="28"/>
              </w:rPr>
            </w:pPr>
            <w:r w:rsidRPr="00472284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Pr="00472284">
              <w:rPr>
                <w:rFonts w:ascii="Arial" w:eastAsia="標楷體" w:hAnsi="Arial" w:cs="Arial"/>
                <w:sz w:val="28"/>
                <w:szCs w:val="28"/>
              </w:rPr>
              <w:t xml:space="preserve">   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 xml:space="preserve">   </w:t>
            </w:r>
            <w:r w:rsidRPr="00472284">
              <w:rPr>
                <w:rFonts w:ascii="Arial" w:eastAsia="標楷體" w:hAnsi="Arial" w:cs="Arial" w:hint="eastAsia"/>
                <w:sz w:val="28"/>
                <w:szCs w:val="28"/>
              </w:rPr>
              <w:t>班</w:t>
            </w:r>
            <w:r w:rsidRPr="00472284">
              <w:rPr>
                <w:rFonts w:ascii="Arial" w:eastAsia="標楷體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 xml:space="preserve">  </w:t>
            </w:r>
            <w:r w:rsidRPr="00472284">
              <w:rPr>
                <w:rFonts w:ascii="Arial" w:eastAsia="標楷體" w:hAnsi="Arial" w:cs="Arial" w:hint="eastAsia"/>
                <w:sz w:val="28"/>
                <w:szCs w:val="28"/>
              </w:rPr>
              <w:t>號</w:t>
            </w:r>
          </w:p>
        </w:tc>
        <w:tc>
          <w:tcPr>
            <w:tcW w:w="349" w:type="dxa"/>
            <w:vAlign w:val="center"/>
          </w:tcPr>
          <w:p w14:paraId="01F26054" w14:textId="77777777" w:rsidR="004C1490" w:rsidRPr="00472284" w:rsidRDefault="004C1490" w:rsidP="0004466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szCs w:val="20"/>
              </w:rPr>
            </w:pPr>
            <w:r w:rsidRPr="00472284">
              <w:rPr>
                <w:rFonts w:ascii="Arial" w:hAnsi="Arial" w:cs="Arial" w:hint="eastAsia"/>
                <w:szCs w:val="20"/>
              </w:rPr>
              <w:t>姓名</w:t>
            </w:r>
          </w:p>
        </w:tc>
        <w:tc>
          <w:tcPr>
            <w:tcW w:w="3876" w:type="dxa"/>
            <w:vAlign w:val="center"/>
          </w:tcPr>
          <w:p w14:paraId="4A663920" w14:textId="77777777" w:rsidR="004C1490" w:rsidRPr="00472284" w:rsidRDefault="004C1490" w:rsidP="0004466F">
            <w:pPr>
              <w:spacing w:line="300" w:lineRule="exact"/>
              <w:jc w:val="right"/>
              <w:rPr>
                <w:rFonts w:ascii="Arial" w:eastAsia="標楷體" w:hAnsi="Arial" w:cs="Arial"/>
                <w:szCs w:val="20"/>
              </w:rPr>
            </w:pPr>
          </w:p>
        </w:tc>
      </w:tr>
    </w:tbl>
    <w:p w14:paraId="5670C2F5" w14:textId="77777777" w:rsidR="00092EFE" w:rsidRDefault="00092EFE" w:rsidP="00107D1D">
      <w:pPr>
        <w:spacing w:line="400" w:lineRule="exact"/>
        <w:rPr>
          <w:rFonts w:ascii="標楷體" w:eastAsia="標楷體" w:hAnsi="標楷體"/>
          <w:b/>
          <w:color w:val="000000"/>
          <w:sz w:val="32"/>
          <w:szCs w:val="32"/>
        </w:rPr>
      </w:pPr>
      <w:r w:rsidRPr="00107D1D">
        <w:rPr>
          <w:rFonts w:ascii="標楷體" w:eastAsia="標楷體" w:hAnsi="標楷體" w:hint="eastAsia"/>
          <w:b/>
          <w:sz w:val="32"/>
          <w:szCs w:val="32"/>
        </w:rPr>
        <w:t>※</w:t>
      </w:r>
      <w:r>
        <w:rPr>
          <w:rFonts w:ascii="標楷體" w:eastAsia="標楷體" w:hAnsi="標楷體"/>
          <w:b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>以下三大題，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每一大題各</w:t>
      </w:r>
      <w:r>
        <w:rPr>
          <w:rFonts w:ascii="標楷體" w:eastAsia="標楷體" w:hAnsi="標楷體"/>
          <w:b/>
          <w:sz w:val="32"/>
          <w:szCs w:val="32"/>
        </w:rPr>
        <w:t>30</w:t>
      </w:r>
      <w:r>
        <w:rPr>
          <w:rFonts w:ascii="標楷體" w:eastAsia="標楷體" w:hAnsi="標楷體" w:hint="eastAsia"/>
          <w:b/>
          <w:sz w:val="32"/>
          <w:szCs w:val="32"/>
        </w:rPr>
        <w:t>分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。</w:t>
      </w:r>
      <w:r w:rsidRPr="00107D1D">
        <w:rPr>
          <w:rFonts w:ascii="標楷體" w:eastAsia="標楷體" w:hAnsi="標楷體" w:hint="eastAsia"/>
          <w:b/>
          <w:sz w:val="32"/>
          <w:szCs w:val="32"/>
        </w:rPr>
        <w:t>準時交回</w:t>
      </w:r>
      <w:r w:rsidRPr="00107D1D">
        <w:rPr>
          <w:rFonts w:ascii="標楷體" w:eastAsia="標楷體" w:hAnsi="標楷體"/>
          <w:b/>
          <w:color w:val="000000"/>
          <w:sz w:val="32"/>
          <w:szCs w:val="32"/>
        </w:rPr>
        <w:t>5</w:t>
      </w:r>
      <w:r w:rsidRPr="00107D1D">
        <w:rPr>
          <w:rFonts w:ascii="標楷體" w:eastAsia="標楷體" w:hAnsi="標楷體" w:hint="eastAsia"/>
          <w:b/>
          <w:color w:val="000000"/>
          <w:sz w:val="32"/>
          <w:szCs w:val="32"/>
        </w:rPr>
        <w:t>分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Pr="00107D1D">
        <w:rPr>
          <w:rFonts w:ascii="標楷體" w:eastAsia="標楷體" w:hAnsi="標楷體" w:hint="eastAsia"/>
          <w:b/>
          <w:sz w:val="32"/>
          <w:szCs w:val="32"/>
        </w:rPr>
        <w:t>清楚書寫班級</w:t>
      </w:r>
      <w:r>
        <w:rPr>
          <w:rFonts w:ascii="標楷體" w:eastAsia="標楷體" w:hAnsi="標楷體"/>
          <w:b/>
          <w:sz w:val="32"/>
          <w:szCs w:val="32"/>
        </w:rPr>
        <w:t>/</w:t>
      </w:r>
      <w:r w:rsidRPr="00107D1D">
        <w:rPr>
          <w:rFonts w:ascii="標楷體" w:eastAsia="標楷體" w:hAnsi="標楷體" w:hint="eastAsia"/>
          <w:b/>
          <w:sz w:val="32"/>
          <w:szCs w:val="32"/>
        </w:rPr>
        <w:t>座號</w:t>
      </w:r>
      <w:r>
        <w:rPr>
          <w:rFonts w:ascii="標楷體" w:eastAsia="標楷體" w:hAnsi="標楷體"/>
          <w:b/>
          <w:sz w:val="32"/>
          <w:szCs w:val="32"/>
        </w:rPr>
        <w:t>/</w:t>
      </w:r>
      <w:r w:rsidRPr="00107D1D">
        <w:rPr>
          <w:rFonts w:ascii="標楷體" w:eastAsia="標楷體" w:hAnsi="標楷體" w:hint="eastAsia"/>
          <w:b/>
          <w:sz w:val="32"/>
          <w:szCs w:val="32"/>
        </w:rPr>
        <w:t>姓名</w:t>
      </w:r>
      <w:r w:rsidRPr="00107D1D">
        <w:rPr>
          <w:rFonts w:ascii="標楷體" w:eastAsia="標楷體" w:hAnsi="標楷體"/>
          <w:b/>
          <w:color w:val="000000"/>
          <w:sz w:val="32"/>
          <w:szCs w:val="32"/>
        </w:rPr>
        <w:t>5</w:t>
      </w:r>
      <w:r w:rsidRPr="00107D1D">
        <w:rPr>
          <w:rFonts w:ascii="標楷體" w:eastAsia="標楷體" w:hAnsi="標楷體" w:hint="eastAsia"/>
          <w:b/>
          <w:color w:val="000000"/>
          <w:sz w:val="32"/>
          <w:szCs w:val="32"/>
        </w:rPr>
        <w:t>分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。</w:t>
      </w:r>
    </w:p>
    <w:p w14:paraId="3EF419AE" w14:textId="77777777" w:rsidR="00092EFE" w:rsidRDefault="00092EFE" w:rsidP="00107D1D">
      <w:pPr>
        <w:spacing w:line="400" w:lineRule="exac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9106ED3" w14:textId="620E868D" w:rsidR="00092EFE" w:rsidRPr="007400E9" w:rsidRDefault="00092EFE" w:rsidP="007400E9">
      <w:pPr>
        <w:numPr>
          <w:ilvl w:val="0"/>
          <w:numId w:val="9"/>
        </w:numPr>
        <w:spacing w:line="276" w:lineRule="auto"/>
        <w:ind w:left="567" w:hanging="567"/>
        <w:rPr>
          <w:rFonts w:ascii="標楷體" w:eastAsia="標楷體" w:hAnsi="標楷體"/>
          <w:color w:val="000000"/>
          <w:sz w:val="28"/>
          <w:szCs w:val="28"/>
        </w:rPr>
      </w:pP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視覺藝術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: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閱讀以下文章後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,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整理為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150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字重點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 xml:space="preserve"> ( 30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分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)</w:t>
      </w:r>
    </w:p>
    <w:p w14:paraId="567839F7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107D1D">
        <w:rPr>
          <w:rFonts w:ascii="標楷體" w:eastAsia="標楷體" w:hAnsi="標楷體" w:hint="eastAsia"/>
          <w:color w:val="000000"/>
          <w:sz w:val="28"/>
          <w:szCs w:val="28"/>
        </w:rPr>
        <w:t>如</w:t>
      </w:r>
      <w:r w:rsidRPr="004936C3">
        <w:rPr>
          <w:rFonts w:ascii="標楷體" w:eastAsia="標楷體" w:hAnsi="標楷體" w:hint="eastAsia"/>
          <w:sz w:val="28"/>
          <w:szCs w:val="28"/>
        </w:rPr>
        <w:t>果語言是人類相互溝通的工具，那麼形體、色彩、質感、明暗等元素，就是藝術家傳達創作理念的語言。學會如何看懂藝術的語言，更能幫助我們欣賞藝術品，現在就讓我們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起來認識視覺藝術的語言吧！</w:t>
      </w:r>
    </w:p>
    <w:p w14:paraId="0EBC35ED" w14:textId="7402B482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形體</w:t>
      </w:r>
      <w:r w:rsidRPr="004936C3">
        <w:rPr>
          <w:rFonts w:ascii="標楷體" w:eastAsia="標楷體" w:hAnsi="標楷體" w:hint="eastAsia"/>
          <w:sz w:val="28"/>
          <w:szCs w:val="28"/>
        </w:rPr>
        <w:t>不外乎是點、線、面的組合。</w:t>
      </w:r>
      <w:r w:rsidRPr="004936C3">
        <w:rPr>
          <w:rFonts w:ascii="標楷體" w:eastAsia="標楷體" w:hAnsi="標楷體" w:hint="eastAsia"/>
          <w:bCs/>
          <w:sz w:val="28"/>
          <w:szCs w:val="28"/>
        </w:rPr>
        <w:t>點</w:t>
      </w:r>
      <w:r w:rsidRPr="004936C3">
        <w:rPr>
          <w:rFonts w:ascii="標楷體" w:eastAsia="標楷體" w:hAnsi="標楷體" w:hint="eastAsia"/>
          <w:sz w:val="28"/>
          <w:szCs w:val="28"/>
        </w:rPr>
        <w:t>的大小、疏密、輕重等差異，可以產生許多不同的形狀。</w:t>
      </w:r>
      <w:r w:rsidRPr="004936C3">
        <w:rPr>
          <w:rFonts w:ascii="標楷體" w:eastAsia="標楷體" w:hAnsi="標楷體" w:hint="eastAsia"/>
          <w:bCs/>
          <w:sz w:val="28"/>
          <w:szCs w:val="28"/>
        </w:rPr>
        <w:t>線條</w:t>
      </w:r>
      <w:r w:rsidRPr="004936C3">
        <w:rPr>
          <w:rFonts w:ascii="標楷體" w:eastAsia="標楷體" w:hAnsi="標楷體" w:hint="eastAsia"/>
          <w:sz w:val="28"/>
          <w:szCs w:val="28"/>
        </w:rPr>
        <w:t>是點移動的軌跡，是視覺藝術最基本的語言，分直線與曲線。</w:t>
      </w:r>
    </w:p>
    <w:p w14:paraId="656D77E6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色彩</w:t>
      </w:r>
      <w:r w:rsidRPr="004936C3">
        <w:rPr>
          <w:rFonts w:ascii="標楷體" w:eastAsia="標楷體" w:hAnsi="標楷體" w:hint="eastAsia"/>
          <w:sz w:val="28"/>
          <w:szCs w:val="28"/>
        </w:rPr>
        <w:t>是視覺藝術所有元素中，最引起情緒反應者。不同色彩有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各別涼暖性格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，帶給人們相異的感覺。例如：紅色調表現傳統年節喜慶氣氛，熱鬧歡樂；以白色為基礎的淺色調明亮和諧，予人亮麗暖和的生命力。</w:t>
      </w:r>
    </w:p>
    <w:p w14:paraId="339D923D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bCs/>
          <w:sz w:val="28"/>
          <w:szCs w:val="28"/>
          <w:bdr w:val="single" w:sz="4" w:space="0" w:color="auto"/>
        </w:rPr>
        <w:t>質感</w:t>
      </w:r>
      <w:r w:rsidRPr="004936C3">
        <w:rPr>
          <w:rFonts w:ascii="標楷體" w:eastAsia="標楷體" w:hAnsi="標楷體" w:hint="eastAsia"/>
          <w:sz w:val="28"/>
          <w:szCs w:val="28"/>
        </w:rPr>
        <w:t>是指物體材質的感覺。木材、玻璃、金屬、毛料等物體，在表面上有獨特的光澤、紋理、色彩，讓人產生光滑粗糙、柔軟堅硬、沉重輕巧、溫暖寒冷等感覺，稱為質感。</w:t>
      </w:r>
    </w:p>
    <w:p w14:paraId="3F000647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bCs/>
          <w:sz w:val="28"/>
          <w:szCs w:val="28"/>
        </w:rPr>
        <w:t>有光才有</w:t>
      </w:r>
      <w:r w:rsidRPr="004936C3">
        <w:rPr>
          <w:rFonts w:ascii="標楷體" w:eastAsia="標楷體" w:hAnsi="標楷體" w:hint="eastAsia"/>
          <w:bCs/>
          <w:sz w:val="28"/>
          <w:szCs w:val="28"/>
          <w:bdr w:val="single" w:sz="4" w:space="0" w:color="auto"/>
        </w:rPr>
        <w:t>明暗</w:t>
      </w:r>
      <w:r w:rsidRPr="004936C3">
        <w:rPr>
          <w:rFonts w:ascii="標楷體" w:eastAsia="標楷體" w:hAnsi="標楷體" w:hint="eastAsia"/>
          <w:bCs/>
          <w:sz w:val="28"/>
          <w:szCs w:val="28"/>
        </w:rPr>
        <w:t>。</w:t>
      </w:r>
      <w:r w:rsidRPr="004936C3">
        <w:rPr>
          <w:rFonts w:ascii="標楷體" w:eastAsia="標楷體" w:hAnsi="標楷體" w:hint="eastAsia"/>
          <w:sz w:val="28"/>
          <w:szCs w:val="28"/>
        </w:rPr>
        <w:t>藝術家利用光的性質、照射方向、強度等明暗變化，來製造立體感和空間感。明暗也可以表現豐富的心理情感，如強烈的明暗對比給人不安、衝突的感覺；反差較小的明暗有柔和、相融的氣氛；大面積的黑暗令人感到憂傷、神祕；大面積的明亮則給人輕鬆、光明的感覺。</w:t>
      </w:r>
    </w:p>
    <w:p w14:paraId="7EFD9CA5" w14:textId="77777777" w:rsidR="00092EFE" w:rsidRDefault="00092EFE" w:rsidP="00107D1D">
      <w:pPr>
        <w:spacing w:line="320" w:lineRule="exact"/>
        <w:ind w:left="426"/>
        <w:rPr>
          <w:rFonts w:ascii="Times New Roman" w:eastAsia="標楷體" w:hAnsi="Times New Roman"/>
          <w:b/>
          <w:szCs w:val="24"/>
        </w:rPr>
      </w:pPr>
    </w:p>
    <w:tbl>
      <w:tblPr>
        <w:tblW w:w="1229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092EFE" w14:paraId="3628C6BB" w14:textId="77777777" w:rsidTr="00472284">
        <w:trPr>
          <w:trHeight w:val="530"/>
        </w:trPr>
        <w:tc>
          <w:tcPr>
            <w:tcW w:w="614" w:type="dxa"/>
          </w:tcPr>
          <w:p w14:paraId="626F516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922F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A253C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A02DF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0F2D2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44DAC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8A22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0535A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BD78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7B43A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83FE83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BD67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32661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8494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439E3B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BE13DC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0C60A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E49A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000ED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46B8B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4F2F0A2" w14:textId="77777777" w:rsidTr="00472284">
        <w:trPr>
          <w:trHeight w:val="530"/>
        </w:trPr>
        <w:tc>
          <w:tcPr>
            <w:tcW w:w="614" w:type="dxa"/>
          </w:tcPr>
          <w:p w14:paraId="555CB8A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1245B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AC6A6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1E197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75B9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D5229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16550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C8AC6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88AFA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6C58A2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0352E78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88A6D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B766C6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2A00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57126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6AAE4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AC82A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1C341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07AC9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874692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6A61F39A" w14:textId="77777777" w:rsidTr="00472284">
        <w:trPr>
          <w:trHeight w:val="530"/>
        </w:trPr>
        <w:tc>
          <w:tcPr>
            <w:tcW w:w="614" w:type="dxa"/>
          </w:tcPr>
          <w:p w14:paraId="37064D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CB4E0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D7E23F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375D8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60BDBD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FFE5C4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C26724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FAAB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996AF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AA1C8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3115AF8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FC90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4A48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FD8CB7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03C93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B4B030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C0A27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424ED5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B315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C5DED3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D1F155A" w14:textId="77777777" w:rsidTr="00472284">
        <w:trPr>
          <w:trHeight w:val="530"/>
        </w:trPr>
        <w:tc>
          <w:tcPr>
            <w:tcW w:w="614" w:type="dxa"/>
          </w:tcPr>
          <w:p w14:paraId="4ACB43C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F3BAD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531D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EABF42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5C267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E081E4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7DEF0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4858C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81C33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2A425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53FA9A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5CE97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74C2E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6722B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ABA2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91173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339DA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D33C3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EEF2D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E638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0C5B5880" w14:textId="77777777" w:rsidTr="00472284">
        <w:trPr>
          <w:trHeight w:val="530"/>
        </w:trPr>
        <w:tc>
          <w:tcPr>
            <w:tcW w:w="614" w:type="dxa"/>
          </w:tcPr>
          <w:p w14:paraId="1C82EC9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5BB67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177A86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845BA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EBDB0A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2F927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13EE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A123E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DE9FB4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58ACE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8EDF96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C86316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32164E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28C5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37AD9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0A8AD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47C201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E6B8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4AFE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10C4D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3A1A488" w14:textId="77777777" w:rsidTr="00472284">
        <w:trPr>
          <w:trHeight w:val="530"/>
        </w:trPr>
        <w:tc>
          <w:tcPr>
            <w:tcW w:w="614" w:type="dxa"/>
          </w:tcPr>
          <w:p w14:paraId="275EE06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DD4525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568D6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203BE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4C3136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ACC3D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584F2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E123A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E22402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04A4C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43293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5DF99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3C097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42FE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6340FA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6483AF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0B581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A3F714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EA760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3BFE42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3C22FEC4" w14:textId="77777777" w:rsidTr="00472284">
        <w:trPr>
          <w:trHeight w:val="530"/>
        </w:trPr>
        <w:tc>
          <w:tcPr>
            <w:tcW w:w="614" w:type="dxa"/>
          </w:tcPr>
          <w:p w14:paraId="2B31DDD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18FC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9571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1D975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44E71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620D1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9CD3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6B569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E54DB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E28F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3C954EC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6FB858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3E5B1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3973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0CD5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F56ABD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B0A45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089C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97365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F74B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75E41467" w14:textId="77777777" w:rsidTr="004C1490">
        <w:trPr>
          <w:trHeight w:val="530"/>
        </w:trPr>
        <w:tc>
          <w:tcPr>
            <w:tcW w:w="614" w:type="dxa"/>
          </w:tcPr>
          <w:p w14:paraId="2594672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45A3E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FAE786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4D5E2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2114F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2E470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67EF0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24A83D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FB098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E4196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DAF056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6EB50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23B65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D18126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870C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08B9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B0A58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CA28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6E1FD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  <w:vAlign w:val="bottom"/>
          </w:tcPr>
          <w:p w14:paraId="6CC8FECE" w14:textId="727C4151" w:rsidR="00092EFE" w:rsidRPr="004C1490" w:rsidRDefault="004C1490" w:rsidP="004C1490">
            <w:pPr>
              <w:spacing w:line="320" w:lineRule="exact"/>
              <w:jc w:val="right"/>
              <w:rPr>
                <w:rFonts w:ascii="Times New Roman" w:eastAsia="標楷體" w:hAnsi="Times New Roman"/>
                <w:b/>
                <w:color w:val="7F7F7F" w:themeColor="text1" w:themeTint="80"/>
                <w:szCs w:val="24"/>
              </w:rPr>
            </w:pPr>
            <w:r w:rsidRPr="004C1490">
              <w:rPr>
                <w:rFonts w:ascii="Times New Roman" w:eastAsia="標楷體" w:hAnsi="Times New Roman" w:hint="eastAsia"/>
                <w:b/>
                <w:color w:val="7F7F7F" w:themeColor="text1" w:themeTint="80"/>
                <w:sz w:val="18"/>
                <w:szCs w:val="18"/>
              </w:rPr>
              <w:t>1</w:t>
            </w:r>
            <w:r w:rsidRPr="004C1490">
              <w:rPr>
                <w:rFonts w:ascii="Times New Roman" w:eastAsia="標楷體" w:hAnsi="Times New Roman"/>
                <w:b/>
                <w:color w:val="7F7F7F" w:themeColor="text1" w:themeTint="80"/>
                <w:sz w:val="18"/>
                <w:szCs w:val="18"/>
              </w:rPr>
              <w:t>60</w:t>
            </w:r>
          </w:p>
        </w:tc>
      </w:tr>
    </w:tbl>
    <w:p w14:paraId="71EB818A" w14:textId="098E29D7" w:rsidR="00092EFE" w:rsidRPr="007400E9" w:rsidRDefault="00027E59" w:rsidP="007400E9">
      <w:pPr>
        <w:numPr>
          <w:ilvl w:val="0"/>
          <w:numId w:val="9"/>
        </w:numPr>
        <w:spacing w:line="360" w:lineRule="auto"/>
        <w:ind w:left="567" w:hanging="567"/>
        <w:rPr>
          <w:rFonts w:ascii="Times New Roman" w:eastAsia="標楷體" w:hAnsi="Times New Roman"/>
          <w:b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b/>
          <w:color w:val="000000"/>
          <w:sz w:val="28"/>
          <w:szCs w:val="28"/>
        </w:rPr>
        <w:t>音樂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: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閱讀以下文章後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,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整理為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150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字重點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( 30</w:t>
      </w:r>
      <w:r w:rsidR="00092EFE"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分</w:t>
      </w:r>
      <w:r w:rsidR="00092EFE" w:rsidRPr="007400E9">
        <w:rPr>
          <w:rFonts w:ascii="Times New Roman" w:eastAsia="標楷體" w:hAnsi="Times New Roman"/>
          <w:b/>
          <w:color w:val="000000"/>
          <w:sz w:val="28"/>
          <w:szCs w:val="28"/>
        </w:rPr>
        <w:t>)</w:t>
      </w:r>
    </w:p>
    <w:p w14:paraId="72D58809" w14:textId="77777777" w:rsidR="00092EFE" w:rsidRDefault="00092EFE" w:rsidP="007400E9">
      <w:pPr>
        <w:spacing w:line="42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</w:rPr>
        <w:t>大自然中，星體運行，春夏秋冬，日出日落，風聲、雨聲、雷電聲，這些現象，都在向我們展示著自然界活潑的節奏。想一想、聽聽看，汽車喇叭聲，吃飯的聲音，讀書的聲音，手機的來電鈴聲，打籃球的聲音，學校的鐘聲，同學說話聲，走路聲…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…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。這些都是日常生活中節奏無所不在的最佳例證。讓我們運用課本中學過的節奏知識，將生活中觀察到的節奏記錄下來。</w:t>
      </w:r>
    </w:p>
    <w:p w14:paraId="04D0B9AF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</w:rPr>
        <w:t>認識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擊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樂器</w:t>
      </w:r>
      <w:r w:rsidRPr="004936C3">
        <w:rPr>
          <w:rFonts w:ascii="標楷體" w:eastAsia="標楷體" w:hAnsi="標楷體"/>
          <w:sz w:val="28"/>
          <w:szCs w:val="28"/>
        </w:rPr>
        <w:t>:</w:t>
      </w:r>
    </w:p>
    <w:p w14:paraId="56701E27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材質分類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皮革類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大鼓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小鼓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手鼓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鈴鼓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拉丁鼓</w:t>
      </w:r>
      <w:r w:rsidRPr="004936C3">
        <w:rPr>
          <w:rFonts w:ascii="標楷體" w:eastAsia="標楷體" w:hAnsi="標楷體"/>
          <w:sz w:val="28"/>
          <w:szCs w:val="28"/>
        </w:rPr>
        <w:t>,....</w:t>
      </w:r>
      <w:r w:rsidRPr="004936C3">
        <w:rPr>
          <w:rFonts w:ascii="標楷體" w:eastAsia="標楷體" w:hAnsi="標楷體" w:hint="eastAsia"/>
          <w:sz w:val="28"/>
          <w:szCs w:val="28"/>
        </w:rPr>
        <w:t>等</w:t>
      </w:r>
      <w:r w:rsidRPr="004936C3">
        <w:rPr>
          <w:rFonts w:ascii="標楷體" w:eastAsia="標楷體" w:hAnsi="標楷體"/>
          <w:sz w:val="28"/>
          <w:szCs w:val="28"/>
        </w:rPr>
        <w:t>;</w:t>
      </w:r>
      <w:r w:rsidRPr="004936C3">
        <w:rPr>
          <w:rFonts w:ascii="標楷體" w:eastAsia="標楷體" w:hAnsi="標楷體" w:hint="eastAsia"/>
          <w:sz w:val="28"/>
          <w:szCs w:val="28"/>
        </w:rPr>
        <w:t>金屬類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三角鐵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鑼</w:t>
      </w:r>
      <w:r w:rsidRPr="004936C3">
        <w:rPr>
          <w:rFonts w:ascii="標楷體" w:eastAsia="標楷體" w:hAnsi="標楷體"/>
          <w:sz w:val="28"/>
          <w:szCs w:val="28"/>
        </w:rPr>
        <w:t>,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鈸</w:t>
      </w:r>
      <w:proofErr w:type="gramEnd"/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小鈴</w:t>
      </w:r>
      <w:r w:rsidRPr="004936C3">
        <w:rPr>
          <w:rFonts w:ascii="標楷體" w:eastAsia="標楷體" w:hAnsi="標楷體"/>
          <w:sz w:val="28"/>
          <w:szCs w:val="28"/>
        </w:rPr>
        <w:t>,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碰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鐘</w:t>
      </w:r>
      <w:r w:rsidRPr="004936C3">
        <w:rPr>
          <w:rFonts w:ascii="標楷體" w:eastAsia="標楷體" w:hAnsi="標楷體"/>
          <w:sz w:val="28"/>
          <w:szCs w:val="28"/>
        </w:rPr>
        <w:t>,...</w:t>
      </w:r>
      <w:r w:rsidRPr="004936C3">
        <w:rPr>
          <w:rFonts w:ascii="標楷體" w:eastAsia="標楷體" w:hAnsi="標楷體" w:hint="eastAsia"/>
          <w:sz w:val="28"/>
          <w:szCs w:val="28"/>
        </w:rPr>
        <w:t>等</w:t>
      </w:r>
      <w:r w:rsidRPr="004936C3">
        <w:rPr>
          <w:rFonts w:ascii="標楷體" w:eastAsia="標楷體" w:hAnsi="標楷體"/>
          <w:sz w:val="28"/>
          <w:szCs w:val="28"/>
        </w:rPr>
        <w:t>;</w:t>
      </w:r>
      <w:r w:rsidRPr="004936C3">
        <w:rPr>
          <w:rFonts w:ascii="標楷體" w:eastAsia="標楷體" w:hAnsi="標楷體" w:hint="eastAsia"/>
          <w:sz w:val="28"/>
          <w:szCs w:val="28"/>
        </w:rPr>
        <w:t>木質類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木魚</w:t>
      </w:r>
      <w:r w:rsidRPr="004936C3">
        <w:rPr>
          <w:rFonts w:ascii="標楷體" w:eastAsia="標楷體" w:hAnsi="標楷體"/>
          <w:sz w:val="28"/>
          <w:szCs w:val="28"/>
        </w:rPr>
        <w:t>,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響板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響木</w:t>
      </w:r>
      <w:r w:rsidRPr="004936C3">
        <w:rPr>
          <w:rFonts w:ascii="標楷體" w:eastAsia="標楷體" w:hAnsi="標楷體"/>
          <w:sz w:val="28"/>
          <w:szCs w:val="28"/>
        </w:rPr>
        <w:t>,</w:t>
      </w:r>
      <w:r w:rsidRPr="004936C3">
        <w:rPr>
          <w:rFonts w:ascii="標楷體" w:eastAsia="標楷體" w:hAnsi="標楷體" w:hint="eastAsia"/>
          <w:sz w:val="28"/>
          <w:szCs w:val="28"/>
        </w:rPr>
        <w:t>刮羅</w:t>
      </w:r>
      <w:proofErr w:type="gramEnd"/>
      <w:r w:rsidRPr="004936C3">
        <w:rPr>
          <w:rFonts w:ascii="標楷體" w:eastAsia="標楷體" w:hAnsi="標楷體"/>
          <w:sz w:val="28"/>
          <w:szCs w:val="28"/>
        </w:rPr>
        <w:t>,...</w:t>
      </w:r>
      <w:r w:rsidRPr="004936C3">
        <w:rPr>
          <w:rFonts w:ascii="標楷體" w:eastAsia="標楷體" w:hAnsi="標楷體" w:hint="eastAsia"/>
          <w:sz w:val="28"/>
          <w:szCs w:val="28"/>
        </w:rPr>
        <w:t>等</w:t>
      </w:r>
    </w:p>
    <w:p w14:paraId="2641A51F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身體</w:t>
      </w:r>
      <w:proofErr w:type="gramStart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擊</w:t>
      </w:r>
      <w:proofErr w:type="gramEnd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樂器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運用身體發出聲音，如拍頭、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拍肩、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拍手。</w:t>
      </w:r>
    </w:p>
    <w:p w14:paraId="316602A5" w14:textId="77777777" w:rsidR="007400E9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sz w:val="28"/>
          <w:szCs w:val="28"/>
        </w:rPr>
      </w:pPr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生活</w:t>
      </w:r>
      <w:proofErr w:type="gramStart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擊</w:t>
      </w:r>
      <w:proofErr w:type="gramEnd"/>
      <w:r w:rsidRPr="004936C3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樂器</w:t>
      </w:r>
      <w:r w:rsidRPr="004936C3">
        <w:rPr>
          <w:rFonts w:ascii="標楷體" w:eastAsia="標楷體" w:hAnsi="標楷體"/>
          <w:sz w:val="28"/>
          <w:szCs w:val="28"/>
        </w:rPr>
        <w:t>:</w:t>
      </w:r>
      <w:r w:rsidRPr="004936C3">
        <w:rPr>
          <w:rFonts w:ascii="標楷體" w:eastAsia="標楷體" w:hAnsi="標楷體" w:hint="eastAsia"/>
          <w:sz w:val="28"/>
          <w:szCs w:val="28"/>
        </w:rPr>
        <w:t>英國知名樂團破銅爛鐵</w:t>
      </w:r>
      <w:r w:rsidRPr="004936C3">
        <w:rPr>
          <w:rFonts w:ascii="標楷體" w:eastAsia="標楷體" w:hAnsi="標楷體"/>
          <w:sz w:val="28"/>
          <w:szCs w:val="28"/>
        </w:rPr>
        <w:t>(STOMP)</w:t>
      </w:r>
      <w:r w:rsidRPr="004936C3">
        <w:rPr>
          <w:rFonts w:ascii="標楷體" w:eastAsia="標楷體" w:hAnsi="標楷體" w:hint="eastAsia"/>
          <w:sz w:val="28"/>
          <w:szCs w:val="28"/>
        </w:rPr>
        <w:t>以日常生活用品</w:t>
      </w:r>
      <w:proofErr w:type="gramStart"/>
      <w:r w:rsidRPr="004936C3">
        <w:rPr>
          <w:rFonts w:ascii="標楷體" w:eastAsia="標楷體" w:hAnsi="標楷體" w:hint="eastAsia"/>
          <w:sz w:val="28"/>
          <w:szCs w:val="28"/>
        </w:rPr>
        <w:t>當做</w:t>
      </w:r>
      <w:proofErr w:type="gramEnd"/>
      <w:r w:rsidRPr="004936C3">
        <w:rPr>
          <w:rFonts w:ascii="標楷體" w:eastAsia="標楷體" w:hAnsi="標楷體" w:hint="eastAsia"/>
          <w:sz w:val="28"/>
          <w:szCs w:val="28"/>
        </w:rPr>
        <w:t>樂器，如鍋蓋、毛巾、掃帚、籃球、洗衣板等，創作音樂。</w:t>
      </w:r>
    </w:p>
    <w:p w14:paraId="222EC350" w14:textId="31804A69" w:rsidR="00092EFE" w:rsidRPr="007400E9" w:rsidRDefault="007400E9" w:rsidP="007400E9">
      <w:pPr>
        <w:spacing w:line="440" w:lineRule="exact"/>
        <w:ind w:leftChars="250" w:left="600" w:firstLineChars="200" w:firstLine="561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7400E9">
        <w:rPr>
          <w:rFonts w:ascii="標楷體" w:eastAsia="標楷體" w:hAnsi="標楷體" w:hint="eastAsia"/>
          <w:b/>
          <w:bCs/>
          <w:sz w:val="28"/>
          <w:szCs w:val="28"/>
        </w:rPr>
        <w:t>(接下頁填寫)</w:t>
      </w:r>
    </w:p>
    <w:tbl>
      <w:tblPr>
        <w:tblW w:w="1229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092EFE" w14:paraId="2CF8F36A" w14:textId="77777777" w:rsidTr="00472284">
        <w:trPr>
          <w:trHeight w:val="530"/>
        </w:trPr>
        <w:tc>
          <w:tcPr>
            <w:tcW w:w="614" w:type="dxa"/>
          </w:tcPr>
          <w:p w14:paraId="7707971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3D6FE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FAE3A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FB9B4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812CC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9F2E9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DCB83C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8BBE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327EB6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D7DAFF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9D3AA3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36B00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0C4D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3FB32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C0406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873DD1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FF609E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E7E75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A30CC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52E517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82BC62C" w14:textId="77777777" w:rsidTr="00472284">
        <w:trPr>
          <w:trHeight w:val="530"/>
        </w:trPr>
        <w:tc>
          <w:tcPr>
            <w:tcW w:w="614" w:type="dxa"/>
          </w:tcPr>
          <w:p w14:paraId="659EFC8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4AAAC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E863EB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F2051E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F24AC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B2BA1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EF5DE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0F172B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CA47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311FD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7A08D3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5577EA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8A1D10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DD2B5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D4D07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4D7A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5FBA9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84FA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9A72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A36822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63238F81" w14:textId="77777777" w:rsidTr="00472284">
        <w:trPr>
          <w:trHeight w:val="530"/>
        </w:trPr>
        <w:tc>
          <w:tcPr>
            <w:tcW w:w="614" w:type="dxa"/>
          </w:tcPr>
          <w:p w14:paraId="325E3B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2571A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86313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61BF0F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F8EF1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F9A67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47309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3C91C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AB165B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298295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27800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A7953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81467A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D9312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43EB96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5C366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DA0FDD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36FFD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D00BF2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B321C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8EA2747" w14:textId="77777777" w:rsidTr="00472284">
        <w:trPr>
          <w:trHeight w:val="530"/>
        </w:trPr>
        <w:tc>
          <w:tcPr>
            <w:tcW w:w="614" w:type="dxa"/>
          </w:tcPr>
          <w:p w14:paraId="66453B4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FEFBF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14F3E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3DE594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131F7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AB77B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1D877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CE3D3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46EF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6607A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544188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1285F8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E6A5B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F6F991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750279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90BED2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96B3F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582AB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F3698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23C93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798E75A5" w14:textId="77777777" w:rsidTr="00472284">
        <w:trPr>
          <w:trHeight w:val="530"/>
        </w:trPr>
        <w:tc>
          <w:tcPr>
            <w:tcW w:w="614" w:type="dxa"/>
          </w:tcPr>
          <w:p w14:paraId="59F1BDC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09BC0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280333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B3A6FF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E567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ADBE9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675CBA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0117D0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F5A5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D319D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093470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D182C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65D4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86253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4D6A1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9EB00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8E083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DCFFB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F4AE70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78CA47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9640FBD" w14:textId="77777777" w:rsidTr="00472284">
        <w:trPr>
          <w:trHeight w:val="530"/>
        </w:trPr>
        <w:tc>
          <w:tcPr>
            <w:tcW w:w="614" w:type="dxa"/>
          </w:tcPr>
          <w:p w14:paraId="694423E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22B44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C6AF3B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E13965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7BFEB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E7B4A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70971F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065AC4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790002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63C85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110A881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1431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DCEFAB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74708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0ED50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20F0E1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69B4F3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3A84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2F89C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94E6B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1ADD258" w14:textId="77777777" w:rsidTr="00472284">
        <w:trPr>
          <w:trHeight w:val="530"/>
        </w:trPr>
        <w:tc>
          <w:tcPr>
            <w:tcW w:w="614" w:type="dxa"/>
          </w:tcPr>
          <w:p w14:paraId="1EBC98E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42CE8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1FAE1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0BCC74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34FDB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F69EB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348E2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3E51A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D015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5DDEC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3DC09DF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1782CA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56A19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8124C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D6C856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460F6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CA37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9B7ED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017472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11E5E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4C1490" w14:paraId="52FC8041" w14:textId="77777777" w:rsidTr="00EC53DB">
        <w:trPr>
          <w:trHeight w:val="530"/>
        </w:trPr>
        <w:tc>
          <w:tcPr>
            <w:tcW w:w="614" w:type="dxa"/>
          </w:tcPr>
          <w:p w14:paraId="246B4460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22AD883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0C0F7EE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5F40CE1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E9EB5AE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ACC46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F7D5D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5D2C5C9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1FA8A75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9E8D8F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4A985E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820E4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669EE0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DDDD5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280EEB4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7524DA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B79C67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9C002C0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363DB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  <w:vAlign w:val="bottom"/>
          </w:tcPr>
          <w:p w14:paraId="19EA77A4" w14:textId="3AF08E3F" w:rsidR="004C1490" w:rsidRPr="00472284" w:rsidRDefault="004C1490" w:rsidP="004C1490">
            <w:pPr>
              <w:spacing w:line="320" w:lineRule="exact"/>
              <w:jc w:val="right"/>
              <w:rPr>
                <w:rFonts w:ascii="Times New Roman" w:eastAsia="標楷體" w:hAnsi="Times New Roman"/>
                <w:b/>
                <w:szCs w:val="24"/>
              </w:rPr>
            </w:pPr>
            <w:r w:rsidRPr="004C1490">
              <w:rPr>
                <w:rFonts w:ascii="Times New Roman" w:eastAsia="標楷體" w:hAnsi="Times New Roman" w:hint="eastAsia"/>
                <w:b/>
                <w:color w:val="7F7F7F" w:themeColor="text1" w:themeTint="80"/>
                <w:sz w:val="18"/>
                <w:szCs w:val="18"/>
              </w:rPr>
              <w:t>1</w:t>
            </w:r>
            <w:r w:rsidRPr="004C1490">
              <w:rPr>
                <w:rFonts w:ascii="Times New Roman" w:eastAsia="標楷體" w:hAnsi="Times New Roman"/>
                <w:b/>
                <w:color w:val="7F7F7F" w:themeColor="text1" w:themeTint="80"/>
                <w:sz w:val="18"/>
                <w:szCs w:val="18"/>
              </w:rPr>
              <w:t>60</w:t>
            </w:r>
          </w:p>
        </w:tc>
      </w:tr>
    </w:tbl>
    <w:p w14:paraId="3BD127DD" w14:textId="77777777" w:rsidR="00092EFE" w:rsidRDefault="00092EFE" w:rsidP="004936C3">
      <w:pPr>
        <w:spacing w:line="320" w:lineRule="exac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5193102" w14:textId="13C78498" w:rsidR="00092EFE" w:rsidRPr="007400E9" w:rsidRDefault="00092EFE" w:rsidP="007400E9">
      <w:pPr>
        <w:numPr>
          <w:ilvl w:val="0"/>
          <w:numId w:val="9"/>
        </w:numPr>
        <w:spacing w:line="276" w:lineRule="auto"/>
        <w:ind w:left="567" w:hanging="567"/>
        <w:rPr>
          <w:rFonts w:ascii="Times New Roman" w:eastAsia="標楷體" w:hAnsi="Times New Roman"/>
          <w:b/>
          <w:color w:val="000000"/>
          <w:sz w:val="28"/>
          <w:szCs w:val="28"/>
        </w:rPr>
      </w:pP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表演藝術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: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閱讀以下文章後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,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整理為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150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字重點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( 30</w:t>
      </w:r>
      <w:r w:rsidRPr="007400E9">
        <w:rPr>
          <w:rFonts w:ascii="Times New Roman" w:eastAsia="標楷體" w:hAnsi="Times New Roman" w:hint="eastAsia"/>
          <w:b/>
          <w:color w:val="000000"/>
          <w:sz w:val="28"/>
          <w:szCs w:val="28"/>
        </w:rPr>
        <w:t>分</w:t>
      </w:r>
      <w:r w:rsidRPr="007400E9">
        <w:rPr>
          <w:rFonts w:ascii="Times New Roman" w:eastAsia="標楷體" w:hAnsi="Times New Roman"/>
          <w:b/>
          <w:color w:val="000000"/>
          <w:sz w:val="28"/>
          <w:szCs w:val="28"/>
        </w:rPr>
        <w:t>)</w:t>
      </w:r>
    </w:p>
    <w:p w14:paraId="7279ED45" w14:textId="77777777" w:rsidR="00092EFE" w:rsidRPr="004936C3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表演藝術是一門涵蓋文學、音樂、美術、舞蹈、建築、雕刻、攝影等而成的綜合藝術。表演藝術的內容包羅萬象，表現手法豐富多彩。隨著時代演變、科技發達，表演藝術也在求新求變的趨勢下，與時俱進。現在讓我們一起共同挖掘表演藝術的幕前與幕後魅力所在！</w:t>
      </w:r>
    </w:p>
    <w:p w14:paraId="4A905E36" w14:textId="77777777" w:rsidR="00092EFE" w:rsidRPr="004936C3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表演藝術的範疇</w:t>
      </w:r>
      <w:r w:rsidRPr="004936C3">
        <w:rPr>
          <w:rFonts w:ascii="標楷體" w:eastAsia="標楷體" w:hAnsi="標楷體"/>
          <w:color w:val="000000"/>
          <w:sz w:val="28"/>
          <w:szCs w:val="28"/>
        </w:rPr>
        <w:t>--</w:t>
      </w: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我們的生活當中，充斥著各式各樣的表演，音樂、曲藝、雜技、馬戲、魔術、相聲，甚至迎神賽會時的藝閣、陣頭，以及近年來甚為流行的</w:t>
      </w:r>
      <w:r w:rsidRPr="004936C3">
        <w:rPr>
          <w:rFonts w:ascii="標楷體" w:eastAsia="標楷體" w:hAnsi="標楷體"/>
          <w:color w:val="000000"/>
          <w:sz w:val="28"/>
          <w:szCs w:val="28"/>
        </w:rPr>
        <w:t>Cosplay</w:t>
      </w: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、街頭藝人等，都可稱為表演藝術嗎？</w:t>
      </w:r>
    </w:p>
    <w:p w14:paraId="1F7B180F" w14:textId="77777777" w:rsidR="00092EFE" w:rsidRDefault="00092EFE" w:rsidP="007400E9">
      <w:pPr>
        <w:spacing w:line="440" w:lineRule="exact"/>
        <w:ind w:leftChars="250" w:left="600"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4936C3">
        <w:rPr>
          <w:rFonts w:ascii="標楷體" w:eastAsia="標楷體" w:hAnsi="標楷體" w:hint="eastAsia"/>
          <w:color w:val="000000"/>
          <w:sz w:val="28"/>
          <w:szCs w:val="28"/>
        </w:rPr>
        <w:t>一般而言，表演藝術是指戲劇、電影、舞蹈等演員，在與編劇、導演、音樂、美術等幕後工作人員密切合作之下，表達某種思想、感情和事物來創造人物形象的藝術，並於當下給予人美的感受，才能稱為表演藝術。</w:t>
      </w:r>
    </w:p>
    <w:p w14:paraId="5056B424" w14:textId="77777777" w:rsidR="00092EFE" w:rsidRPr="004936C3" w:rsidRDefault="00092EFE" w:rsidP="00AE498E">
      <w:pPr>
        <w:spacing w:line="320" w:lineRule="exact"/>
        <w:ind w:left="426"/>
        <w:rPr>
          <w:rFonts w:ascii="標楷體" w:eastAsia="標楷體" w:hAnsi="標楷體"/>
          <w:color w:val="000000"/>
          <w:sz w:val="28"/>
          <w:szCs w:val="28"/>
        </w:rPr>
      </w:pPr>
    </w:p>
    <w:tbl>
      <w:tblPr>
        <w:tblW w:w="1229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092EFE" w14:paraId="608E7EF0" w14:textId="77777777" w:rsidTr="00472284">
        <w:trPr>
          <w:trHeight w:val="530"/>
        </w:trPr>
        <w:tc>
          <w:tcPr>
            <w:tcW w:w="614" w:type="dxa"/>
          </w:tcPr>
          <w:p w14:paraId="2949A7D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9B99A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069432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142AF9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5663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B439C6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D36B6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CBA49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76C0D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1D220C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054120A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E8D974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8F07F7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D57C75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B8606E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FC49B2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480CD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C6253D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37E4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3B85F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471143DA" w14:textId="77777777" w:rsidTr="00472284">
        <w:trPr>
          <w:trHeight w:val="530"/>
        </w:trPr>
        <w:tc>
          <w:tcPr>
            <w:tcW w:w="614" w:type="dxa"/>
          </w:tcPr>
          <w:p w14:paraId="55A897D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FD657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F2D9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B8218F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04AD7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37FCA7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86B9A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8C282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EC879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71B04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6281B4D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503DAC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EDA88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B6692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174A4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D88561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5B65D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5F50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EA81AF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1FBFE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1F514DB7" w14:textId="77777777" w:rsidTr="00472284">
        <w:trPr>
          <w:trHeight w:val="530"/>
        </w:trPr>
        <w:tc>
          <w:tcPr>
            <w:tcW w:w="614" w:type="dxa"/>
          </w:tcPr>
          <w:p w14:paraId="7C64DAA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26594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E3B82E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19EC2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846C6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83F91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9AB525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C82D88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B995B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B1BC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7199D36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55083F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CE286E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95DF0E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F0D07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7A8F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0CD7D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649B5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BECF4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23B13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F7676BE" w14:textId="77777777" w:rsidTr="00472284">
        <w:trPr>
          <w:trHeight w:val="530"/>
        </w:trPr>
        <w:tc>
          <w:tcPr>
            <w:tcW w:w="614" w:type="dxa"/>
          </w:tcPr>
          <w:p w14:paraId="0D1F1FB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E0FF50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38406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0B52B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F70D8C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739EB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04664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7D476F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E43B3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AC09F3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4AAA0DC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E04A1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F880FCE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D3209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95F0A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3E58E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CE4DFF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3710F5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65C2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D3A5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11980374" w14:textId="77777777" w:rsidTr="00472284">
        <w:trPr>
          <w:trHeight w:val="530"/>
        </w:trPr>
        <w:tc>
          <w:tcPr>
            <w:tcW w:w="614" w:type="dxa"/>
          </w:tcPr>
          <w:p w14:paraId="6EB6143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A33685C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37898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AA406C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1A4575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8B6494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42682A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470558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48D1F3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4F3434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1369649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D44041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5DB20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683C84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8A730C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107D64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4B354DA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CB15D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011F9D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CAA053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0BBC6842" w14:textId="77777777" w:rsidTr="00472284">
        <w:trPr>
          <w:trHeight w:val="530"/>
        </w:trPr>
        <w:tc>
          <w:tcPr>
            <w:tcW w:w="614" w:type="dxa"/>
          </w:tcPr>
          <w:p w14:paraId="0FC92A2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3629F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987948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15A33F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C898A8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393AB5D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21FE9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304DE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A29847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5CB9223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DB2187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46064B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104AD2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B728D0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49813D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93CF218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220734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F2A470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49B210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E4EAFD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092EFE" w14:paraId="29852F6F" w14:textId="77777777" w:rsidTr="00472284">
        <w:trPr>
          <w:trHeight w:val="530"/>
        </w:trPr>
        <w:tc>
          <w:tcPr>
            <w:tcW w:w="614" w:type="dxa"/>
          </w:tcPr>
          <w:p w14:paraId="55F852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27BAD7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DB9C016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A0AE561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F0EAE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55C6C5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2B73F8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B0D986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39B95C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2CD091F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2EE3B55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B0A49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3A73AD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88A82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2A8223B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7361C82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1F07BF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1D0C3A4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70EE4FA7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172BB39" w14:textId="77777777" w:rsidR="00092EFE" w:rsidRPr="00472284" w:rsidRDefault="00092EFE" w:rsidP="00472284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4C1490" w14:paraId="70A3D0B8" w14:textId="77777777" w:rsidTr="00D34635">
        <w:trPr>
          <w:trHeight w:val="530"/>
        </w:trPr>
        <w:tc>
          <w:tcPr>
            <w:tcW w:w="614" w:type="dxa"/>
          </w:tcPr>
          <w:p w14:paraId="757971DD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F122DFF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77B77DE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6B2262A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B6EDAAC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6C7C1EB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867082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63B060FC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008592D2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F5E2BA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4" w:type="dxa"/>
          </w:tcPr>
          <w:p w14:paraId="7ABD6355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E98AC0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520C593D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EC86B0D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9BFAF29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39AF7EC7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1C9F6BB1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2AF31F26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</w:tcPr>
          <w:p w14:paraId="4BFEB0F9" w14:textId="77777777" w:rsidR="004C1490" w:rsidRPr="00472284" w:rsidRDefault="004C1490" w:rsidP="004C1490">
            <w:pPr>
              <w:spacing w:line="320" w:lineRule="exact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615" w:type="dxa"/>
            <w:vAlign w:val="bottom"/>
          </w:tcPr>
          <w:p w14:paraId="04D814D5" w14:textId="20B2E518" w:rsidR="004C1490" w:rsidRPr="00472284" w:rsidRDefault="004C1490" w:rsidP="004C1490">
            <w:pPr>
              <w:spacing w:line="320" w:lineRule="exact"/>
              <w:jc w:val="right"/>
              <w:rPr>
                <w:rFonts w:ascii="Times New Roman" w:eastAsia="標楷體" w:hAnsi="Times New Roman"/>
                <w:b/>
                <w:szCs w:val="24"/>
              </w:rPr>
            </w:pPr>
            <w:r w:rsidRPr="004C1490">
              <w:rPr>
                <w:rFonts w:ascii="Times New Roman" w:eastAsia="標楷體" w:hAnsi="Times New Roman" w:hint="eastAsia"/>
                <w:b/>
                <w:color w:val="7F7F7F" w:themeColor="text1" w:themeTint="80"/>
                <w:sz w:val="18"/>
                <w:szCs w:val="18"/>
              </w:rPr>
              <w:t>1</w:t>
            </w:r>
            <w:r w:rsidRPr="004C1490">
              <w:rPr>
                <w:rFonts w:ascii="Times New Roman" w:eastAsia="標楷體" w:hAnsi="Times New Roman"/>
                <w:b/>
                <w:color w:val="7F7F7F" w:themeColor="text1" w:themeTint="80"/>
                <w:sz w:val="18"/>
                <w:szCs w:val="18"/>
              </w:rPr>
              <w:t>60</w:t>
            </w:r>
          </w:p>
        </w:tc>
      </w:tr>
    </w:tbl>
    <w:p w14:paraId="578B1C87" w14:textId="77777777" w:rsidR="00092EFE" w:rsidRPr="00671551" w:rsidRDefault="00092EFE" w:rsidP="00671551">
      <w:pPr>
        <w:spacing w:line="320" w:lineRule="exact"/>
        <w:rPr>
          <w:rFonts w:ascii="微軟正黑體" w:eastAsia="微軟正黑體" w:hAnsi="微軟正黑體"/>
          <w:b/>
          <w:color w:val="000000"/>
          <w:sz w:val="28"/>
          <w:szCs w:val="28"/>
        </w:rPr>
      </w:pPr>
    </w:p>
    <w:p w14:paraId="0ED24049" w14:textId="77777777" w:rsidR="00092EFE" w:rsidRPr="00671551" w:rsidRDefault="00092EFE" w:rsidP="00671551">
      <w:pPr>
        <w:spacing w:line="320" w:lineRule="exact"/>
        <w:rPr>
          <w:rFonts w:ascii="Times New Roman" w:eastAsia="標楷體" w:hAnsi="Times New Roman"/>
          <w:b/>
          <w:color w:val="000000"/>
          <w:sz w:val="28"/>
          <w:szCs w:val="28"/>
        </w:rPr>
      </w:pPr>
    </w:p>
    <w:p w14:paraId="32F8F0CF" w14:textId="77777777" w:rsidR="00092EFE" w:rsidRDefault="00092EFE" w:rsidP="00184CDB">
      <w:pPr>
        <w:spacing w:line="320" w:lineRule="exact"/>
      </w:pPr>
    </w:p>
    <w:sectPr w:rsidR="00092EFE" w:rsidSect="00266F2B">
      <w:pgSz w:w="14572" w:h="20639" w:code="12"/>
      <w:pgMar w:top="851" w:right="851" w:bottom="851" w:left="851" w:header="851" w:footer="851" w:gutter="0"/>
      <w:pgNumType w:start="1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2BBEC" w14:textId="77777777" w:rsidR="0014034B" w:rsidRDefault="0014034B" w:rsidP="00FD2798">
      <w:r>
        <w:separator/>
      </w:r>
    </w:p>
  </w:endnote>
  <w:endnote w:type="continuationSeparator" w:id="0">
    <w:p w14:paraId="6A7F1D3E" w14:textId="77777777" w:rsidR="0014034B" w:rsidRDefault="0014034B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auKa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6EF35" w14:textId="77777777" w:rsidR="0014034B" w:rsidRDefault="0014034B" w:rsidP="00FD2798">
      <w:r>
        <w:separator/>
      </w:r>
    </w:p>
  </w:footnote>
  <w:footnote w:type="continuationSeparator" w:id="0">
    <w:p w14:paraId="674AF9E4" w14:textId="77777777" w:rsidR="0014034B" w:rsidRDefault="0014034B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6500B0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4881"/>
    <w:multiLevelType w:val="hybridMultilevel"/>
    <w:tmpl w:val="03CE3E56"/>
    <w:lvl w:ilvl="0" w:tplc="A8FE88E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9A07BF4"/>
    <w:multiLevelType w:val="hybridMultilevel"/>
    <w:tmpl w:val="EBD27B8C"/>
    <w:lvl w:ilvl="0" w:tplc="A8FE88E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16E57D54"/>
    <w:multiLevelType w:val="hybridMultilevel"/>
    <w:tmpl w:val="8ABEFF10"/>
    <w:lvl w:ilvl="0" w:tplc="A83EE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iauKai" w:hAnsi="BiauKai" w:hint="default"/>
      </w:rPr>
    </w:lvl>
    <w:lvl w:ilvl="1" w:tplc="A022A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iauKai" w:hAnsi="BiauKai" w:hint="default"/>
      </w:rPr>
    </w:lvl>
    <w:lvl w:ilvl="2" w:tplc="CD14F0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iauKai" w:hAnsi="BiauKai" w:hint="default"/>
      </w:rPr>
    </w:lvl>
    <w:lvl w:ilvl="3" w:tplc="0AE0A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iauKai" w:hAnsi="BiauKai" w:hint="default"/>
      </w:rPr>
    </w:lvl>
    <w:lvl w:ilvl="4" w:tplc="B776B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iauKai" w:hAnsi="BiauKai" w:hint="default"/>
      </w:rPr>
    </w:lvl>
    <w:lvl w:ilvl="5" w:tplc="F356C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iauKai" w:hAnsi="BiauKai" w:hint="default"/>
      </w:rPr>
    </w:lvl>
    <w:lvl w:ilvl="6" w:tplc="A0EE7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iauKai" w:hAnsi="BiauKai" w:hint="default"/>
      </w:rPr>
    </w:lvl>
    <w:lvl w:ilvl="7" w:tplc="1114A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iauKai" w:hAnsi="BiauKai" w:hint="default"/>
      </w:rPr>
    </w:lvl>
    <w:lvl w:ilvl="8" w:tplc="C9CC27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iauKai" w:hAnsi="BiauKai" w:hint="default"/>
      </w:rPr>
    </w:lvl>
  </w:abstractNum>
  <w:abstractNum w:abstractNumId="4" w15:restartNumberingAfterBreak="0">
    <w:nsid w:val="326B6CAB"/>
    <w:multiLevelType w:val="hybridMultilevel"/>
    <w:tmpl w:val="6A5A79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365A63B2"/>
    <w:multiLevelType w:val="hybridMultilevel"/>
    <w:tmpl w:val="C9348E2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37AA3CA9"/>
    <w:multiLevelType w:val="hybridMultilevel"/>
    <w:tmpl w:val="9B28F6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3B7F3CCA"/>
    <w:multiLevelType w:val="hybridMultilevel"/>
    <w:tmpl w:val="4AC4C056"/>
    <w:lvl w:ilvl="0" w:tplc="471429C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color w:val="auto"/>
      </w:rPr>
    </w:lvl>
    <w:lvl w:ilvl="1" w:tplc="A8FE88E8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3D6E5313"/>
    <w:multiLevelType w:val="hybridMultilevel"/>
    <w:tmpl w:val="55BEE390"/>
    <w:lvl w:ilvl="0" w:tplc="8D6CE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544A7125"/>
    <w:multiLevelType w:val="hybridMultilevel"/>
    <w:tmpl w:val="25FA47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61FA7D93"/>
    <w:multiLevelType w:val="hybridMultilevel"/>
    <w:tmpl w:val="AA1C8802"/>
    <w:lvl w:ilvl="0" w:tplc="D7E62820">
      <w:start w:val="1"/>
      <w:numFmt w:val="taiwaneseCountingThousand"/>
      <w:lvlText w:val="%1、"/>
      <w:lvlJc w:val="left"/>
      <w:pPr>
        <w:ind w:left="1308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0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8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6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4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2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08" w:hanging="4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5742"/>
    <w:rsid w:val="00027E59"/>
    <w:rsid w:val="00033432"/>
    <w:rsid w:val="00073A69"/>
    <w:rsid w:val="00074E17"/>
    <w:rsid w:val="00092EFE"/>
    <w:rsid w:val="000943D1"/>
    <w:rsid w:val="000B398F"/>
    <w:rsid w:val="000B41E1"/>
    <w:rsid w:val="000C31EC"/>
    <w:rsid w:val="000C5335"/>
    <w:rsid w:val="000E03C0"/>
    <w:rsid w:val="000E0654"/>
    <w:rsid w:val="00107D1D"/>
    <w:rsid w:val="00107ED3"/>
    <w:rsid w:val="00114437"/>
    <w:rsid w:val="001256F8"/>
    <w:rsid w:val="00132493"/>
    <w:rsid w:val="001325DD"/>
    <w:rsid w:val="00137FEC"/>
    <w:rsid w:val="0014034B"/>
    <w:rsid w:val="00170BCB"/>
    <w:rsid w:val="00184CDB"/>
    <w:rsid w:val="001918CA"/>
    <w:rsid w:val="001F5B73"/>
    <w:rsid w:val="002019D1"/>
    <w:rsid w:val="0024149D"/>
    <w:rsid w:val="002501E3"/>
    <w:rsid w:val="00266F2B"/>
    <w:rsid w:val="002B6CA0"/>
    <w:rsid w:val="002C302C"/>
    <w:rsid w:val="002D6A94"/>
    <w:rsid w:val="002E0AEE"/>
    <w:rsid w:val="002F7D8C"/>
    <w:rsid w:val="003004BA"/>
    <w:rsid w:val="00303CB2"/>
    <w:rsid w:val="00305B52"/>
    <w:rsid w:val="003118FB"/>
    <w:rsid w:val="00312A67"/>
    <w:rsid w:val="003346B9"/>
    <w:rsid w:val="00346760"/>
    <w:rsid w:val="00350823"/>
    <w:rsid w:val="00353957"/>
    <w:rsid w:val="00365F22"/>
    <w:rsid w:val="003724C2"/>
    <w:rsid w:val="00373A5C"/>
    <w:rsid w:val="0037454B"/>
    <w:rsid w:val="0038251B"/>
    <w:rsid w:val="00384292"/>
    <w:rsid w:val="00393F86"/>
    <w:rsid w:val="00394E46"/>
    <w:rsid w:val="003B2DB0"/>
    <w:rsid w:val="003B7DC2"/>
    <w:rsid w:val="003C5D42"/>
    <w:rsid w:val="003D07B8"/>
    <w:rsid w:val="003E0948"/>
    <w:rsid w:val="003F01AD"/>
    <w:rsid w:val="004024C9"/>
    <w:rsid w:val="004128F9"/>
    <w:rsid w:val="00461142"/>
    <w:rsid w:val="00466450"/>
    <w:rsid w:val="00472284"/>
    <w:rsid w:val="00482037"/>
    <w:rsid w:val="004936C3"/>
    <w:rsid w:val="004B1B8D"/>
    <w:rsid w:val="004B24FC"/>
    <w:rsid w:val="004C1490"/>
    <w:rsid w:val="004D5E28"/>
    <w:rsid w:val="0050048B"/>
    <w:rsid w:val="00513844"/>
    <w:rsid w:val="00534551"/>
    <w:rsid w:val="0054491C"/>
    <w:rsid w:val="00554243"/>
    <w:rsid w:val="005659D2"/>
    <w:rsid w:val="005823FF"/>
    <w:rsid w:val="005853B6"/>
    <w:rsid w:val="005B55E1"/>
    <w:rsid w:val="005B60B3"/>
    <w:rsid w:val="005C4A74"/>
    <w:rsid w:val="005D0024"/>
    <w:rsid w:val="005D03D1"/>
    <w:rsid w:val="005D62E4"/>
    <w:rsid w:val="005E3845"/>
    <w:rsid w:val="00643FE9"/>
    <w:rsid w:val="00654C8C"/>
    <w:rsid w:val="00663A05"/>
    <w:rsid w:val="00671551"/>
    <w:rsid w:val="00673820"/>
    <w:rsid w:val="00683233"/>
    <w:rsid w:val="006D33BE"/>
    <w:rsid w:val="006D74E2"/>
    <w:rsid w:val="00733F16"/>
    <w:rsid w:val="007400E9"/>
    <w:rsid w:val="00741037"/>
    <w:rsid w:val="0075737F"/>
    <w:rsid w:val="007A52E1"/>
    <w:rsid w:val="007C44BB"/>
    <w:rsid w:val="007C7D55"/>
    <w:rsid w:val="0083297F"/>
    <w:rsid w:val="00846098"/>
    <w:rsid w:val="00855A1A"/>
    <w:rsid w:val="00856838"/>
    <w:rsid w:val="008629E1"/>
    <w:rsid w:val="00877D9F"/>
    <w:rsid w:val="008811FC"/>
    <w:rsid w:val="008B5F0C"/>
    <w:rsid w:val="008B7421"/>
    <w:rsid w:val="008F3118"/>
    <w:rsid w:val="00916CCE"/>
    <w:rsid w:val="00925D6C"/>
    <w:rsid w:val="00932769"/>
    <w:rsid w:val="0095710C"/>
    <w:rsid w:val="00990225"/>
    <w:rsid w:val="0099189A"/>
    <w:rsid w:val="009920BE"/>
    <w:rsid w:val="009A2FED"/>
    <w:rsid w:val="009C6D74"/>
    <w:rsid w:val="00A0214D"/>
    <w:rsid w:val="00A40F0A"/>
    <w:rsid w:val="00A55FD4"/>
    <w:rsid w:val="00A568D8"/>
    <w:rsid w:val="00A95CDA"/>
    <w:rsid w:val="00A96B2A"/>
    <w:rsid w:val="00AA09C8"/>
    <w:rsid w:val="00AA6AA3"/>
    <w:rsid w:val="00AE498E"/>
    <w:rsid w:val="00AF4659"/>
    <w:rsid w:val="00B405DD"/>
    <w:rsid w:val="00B632C8"/>
    <w:rsid w:val="00B77192"/>
    <w:rsid w:val="00BA7141"/>
    <w:rsid w:val="00BC0879"/>
    <w:rsid w:val="00BF2DAC"/>
    <w:rsid w:val="00BF3520"/>
    <w:rsid w:val="00BF60A7"/>
    <w:rsid w:val="00C03D9B"/>
    <w:rsid w:val="00C72747"/>
    <w:rsid w:val="00C81893"/>
    <w:rsid w:val="00C87B4B"/>
    <w:rsid w:val="00CB5833"/>
    <w:rsid w:val="00CC6A46"/>
    <w:rsid w:val="00CD351B"/>
    <w:rsid w:val="00CE0664"/>
    <w:rsid w:val="00CF4027"/>
    <w:rsid w:val="00D713B9"/>
    <w:rsid w:val="00D86EEB"/>
    <w:rsid w:val="00D91700"/>
    <w:rsid w:val="00DA4371"/>
    <w:rsid w:val="00DA5C7E"/>
    <w:rsid w:val="00DB5590"/>
    <w:rsid w:val="00E16DDF"/>
    <w:rsid w:val="00EB4DF5"/>
    <w:rsid w:val="00EB52E3"/>
    <w:rsid w:val="00EC289C"/>
    <w:rsid w:val="00EE21D8"/>
    <w:rsid w:val="00EF26B2"/>
    <w:rsid w:val="00F051E6"/>
    <w:rsid w:val="00F104E4"/>
    <w:rsid w:val="00F12F66"/>
    <w:rsid w:val="00F7326A"/>
    <w:rsid w:val="00F82F7A"/>
    <w:rsid w:val="00F94125"/>
    <w:rsid w:val="00FA128D"/>
    <w:rsid w:val="00FB6EB9"/>
    <w:rsid w:val="00FC32DF"/>
    <w:rsid w:val="00FD2798"/>
    <w:rsid w:val="00FF5559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6DD575"/>
  <w15:docId w15:val="{1EEDFF4D-F6E7-4B1F-BC37-76A66568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55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D27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locked/>
    <w:rsid w:val="00FD2798"/>
    <w:rPr>
      <w:sz w:val="20"/>
    </w:rPr>
  </w:style>
  <w:style w:type="paragraph" w:styleId="a6">
    <w:name w:val="footer"/>
    <w:basedOn w:val="a"/>
    <w:link w:val="a7"/>
    <w:uiPriority w:val="99"/>
    <w:rsid w:val="00FD27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link w:val="a6"/>
    <w:uiPriority w:val="99"/>
    <w:locked/>
    <w:rsid w:val="00FD2798"/>
    <w:rPr>
      <w:sz w:val="20"/>
    </w:rPr>
  </w:style>
  <w:style w:type="paragraph" w:customStyle="1" w:styleId="03-1">
    <w:name w:val="03-內文(1)"/>
    <w:basedOn w:val="a"/>
    <w:link w:val="03-10"/>
    <w:uiPriority w:val="99"/>
    <w:rsid w:val="005D03D1"/>
    <w:pPr>
      <w:spacing w:line="288" w:lineRule="auto"/>
      <w:ind w:left="390" w:hangingChars="150" w:hanging="390"/>
    </w:pPr>
    <w:rPr>
      <w:sz w:val="26"/>
      <w:szCs w:val="24"/>
    </w:rPr>
  </w:style>
  <w:style w:type="character" w:customStyle="1" w:styleId="03-10">
    <w:name w:val="03-內文(1) 字元"/>
    <w:link w:val="03-1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character" w:customStyle="1" w:styleId="05-12">
    <w:name w:val="05-解答12#"/>
    <w:uiPriority w:val="99"/>
    <w:rsid w:val="005D03D1"/>
    <w:rPr>
      <w:color w:val="00B2EC"/>
      <w:position w:val="0"/>
      <w:sz w:val="24"/>
    </w:rPr>
  </w:style>
  <w:style w:type="paragraph" w:customStyle="1" w:styleId="03-11">
    <w:name w:val="03-內文計算熟練(1)"/>
    <w:basedOn w:val="a"/>
    <w:link w:val="03-12"/>
    <w:uiPriority w:val="99"/>
    <w:rsid w:val="005D03D1"/>
    <w:pPr>
      <w:tabs>
        <w:tab w:val="left" w:pos="224"/>
        <w:tab w:val="left" w:pos="518"/>
      </w:tabs>
      <w:spacing w:line="288" w:lineRule="auto"/>
    </w:pPr>
    <w:rPr>
      <w:sz w:val="26"/>
      <w:szCs w:val="24"/>
    </w:rPr>
  </w:style>
  <w:style w:type="character" w:customStyle="1" w:styleId="03-12">
    <w:name w:val="03-內文計算熟練(1) 字元"/>
    <w:link w:val="03-11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paragraph" w:customStyle="1" w:styleId="03-">
    <w:name w:val="03-內文齊頭"/>
    <w:basedOn w:val="a"/>
    <w:link w:val="03-0"/>
    <w:uiPriority w:val="99"/>
    <w:rsid w:val="005D03D1"/>
    <w:pPr>
      <w:spacing w:line="288" w:lineRule="auto"/>
    </w:pPr>
    <w:rPr>
      <w:sz w:val="26"/>
      <w:szCs w:val="24"/>
    </w:rPr>
  </w:style>
  <w:style w:type="character" w:customStyle="1" w:styleId="03-0">
    <w:name w:val="03-內文齊頭 字元"/>
    <w:link w:val="03-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paragraph" w:customStyle="1" w:styleId="004-">
    <w:name w:val="004-內文"/>
    <w:basedOn w:val="a"/>
    <w:link w:val="004-0"/>
    <w:uiPriority w:val="99"/>
    <w:rsid w:val="005D03D1"/>
    <w:rPr>
      <w:szCs w:val="24"/>
    </w:rPr>
  </w:style>
  <w:style w:type="character" w:customStyle="1" w:styleId="004-0">
    <w:name w:val="004-內文 字元"/>
    <w:link w:val="004-"/>
    <w:uiPriority w:val="99"/>
    <w:locked/>
    <w:rsid w:val="005D03D1"/>
    <w:rPr>
      <w:rFonts w:eastAsia="新細明體"/>
      <w:kern w:val="2"/>
      <w:sz w:val="24"/>
      <w:lang w:val="en-US" w:eastAsia="zh-TW"/>
    </w:rPr>
  </w:style>
  <w:style w:type="character" w:styleId="a8">
    <w:name w:val="page number"/>
    <w:uiPriority w:val="99"/>
    <w:rsid w:val="00DB55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925D6C"/>
    <w:rPr>
      <w:rFonts w:ascii="Arial" w:hAnsi="Arial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C01DD5"/>
    <w:rPr>
      <w:rFonts w:ascii="Cambria" w:eastAsia="新細明體" w:hAnsi="Cambria" w:cs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76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1552</Characters>
  <Application>Microsoft Office Word</Application>
  <DocSecurity>0</DocSecurity>
  <Lines>12</Lines>
  <Paragraphs>3</Paragraphs>
  <ScaleCrop>false</ScaleCrop>
  <Company>Hewlett-Packard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桃園市立慈文國中104學年度第一學期第二次段考試題</dc:title>
  <dc:subject/>
  <dc:creator>小魚</dc:creator>
  <cp:keywords/>
  <dc:description/>
  <cp:lastModifiedBy>user</cp:lastModifiedBy>
  <cp:revision>2</cp:revision>
  <cp:lastPrinted>2016-08-05T07:51:00Z</cp:lastPrinted>
  <dcterms:created xsi:type="dcterms:W3CDTF">2025-02-11T09:16:00Z</dcterms:created>
  <dcterms:modified xsi:type="dcterms:W3CDTF">2025-02-11T09:16:00Z</dcterms:modified>
</cp:coreProperties>
</file>