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6E40" w:rsidRPr="00B733C4" w:rsidRDefault="00DA2EE0">
      <w:pPr>
        <w:rPr>
          <w:rFonts w:ascii="標楷體" w:eastAsia="標楷體" w:hAnsi="標楷體"/>
          <w:sz w:val="28"/>
          <w:szCs w:val="28"/>
        </w:rPr>
      </w:pPr>
      <w:proofErr w:type="gramStart"/>
      <w:r w:rsidRPr="00B733C4">
        <w:rPr>
          <w:rFonts w:ascii="標楷體" w:eastAsia="標楷體" w:hAnsi="標楷體" w:hint="eastAsia"/>
          <w:sz w:val="28"/>
          <w:szCs w:val="28"/>
        </w:rPr>
        <w:t>慈文國中</w:t>
      </w:r>
      <w:proofErr w:type="gramEnd"/>
      <w:r w:rsidR="00CC70CB" w:rsidRPr="00B733C4">
        <w:rPr>
          <w:rFonts w:ascii="標楷體" w:eastAsia="標楷體" w:hAnsi="標楷體" w:hint="eastAsia"/>
          <w:sz w:val="28"/>
          <w:szCs w:val="28"/>
        </w:rPr>
        <w:t>1</w:t>
      </w:r>
      <w:r w:rsidR="004373A9" w:rsidRPr="00B733C4">
        <w:rPr>
          <w:rFonts w:ascii="標楷體" w:eastAsia="標楷體" w:hAnsi="標楷體" w:hint="eastAsia"/>
          <w:sz w:val="28"/>
          <w:szCs w:val="28"/>
        </w:rPr>
        <w:t>1</w:t>
      </w:r>
      <w:r w:rsidR="00C367F9" w:rsidRPr="00B733C4">
        <w:rPr>
          <w:rFonts w:ascii="標楷體" w:eastAsia="標楷體" w:hAnsi="標楷體"/>
          <w:sz w:val="28"/>
          <w:szCs w:val="28"/>
        </w:rPr>
        <w:t>2</w:t>
      </w:r>
      <w:r w:rsidRPr="00B733C4">
        <w:rPr>
          <w:rFonts w:ascii="標楷體" w:eastAsia="標楷體" w:hAnsi="標楷體" w:hint="eastAsia"/>
          <w:sz w:val="28"/>
          <w:szCs w:val="28"/>
        </w:rPr>
        <w:t xml:space="preserve">學年度第一學期親師雙向溝通建議一覽表 </w:t>
      </w:r>
      <w:r w:rsidR="00F157AE" w:rsidRPr="00B733C4">
        <w:rPr>
          <w:rFonts w:ascii="標楷體" w:eastAsia="標楷體" w:hAnsi="標楷體" w:hint="eastAsia"/>
          <w:sz w:val="28"/>
          <w:szCs w:val="28"/>
        </w:rPr>
        <w:t xml:space="preserve"> </w:t>
      </w:r>
      <w:r w:rsidRPr="00B733C4">
        <w:rPr>
          <w:rFonts w:ascii="標楷體" w:eastAsia="標楷體" w:hAnsi="標楷體" w:hint="eastAsia"/>
          <w:sz w:val="28"/>
          <w:szCs w:val="28"/>
        </w:rPr>
        <w:t xml:space="preserve"> </w:t>
      </w:r>
      <w:r w:rsidR="0048313B" w:rsidRPr="00B733C4">
        <w:rPr>
          <w:rFonts w:ascii="標楷體" w:eastAsia="標楷體" w:hAnsi="標楷體" w:hint="eastAsia"/>
          <w:sz w:val="28"/>
          <w:szCs w:val="28"/>
        </w:rPr>
        <w:t xml:space="preserve"> </w:t>
      </w:r>
      <w:r w:rsidR="002A0A23" w:rsidRPr="00B733C4">
        <w:rPr>
          <w:rFonts w:ascii="標楷體" w:eastAsia="標楷體" w:hAnsi="標楷體" w:hint="eastAsia"/>
          <w:sz w:val="28"/>
          <w:szCs w:val="28"/>
        </w:rPr>
        <w:t>1</w:t>
      </w:r>
      <w:r w:rsidR="004373A9" w:rsidRPr="00B733C4">
        <w:rPr>
          <w:rFonts w:ascii="標楷體" w:eastAsia="標楷體" w:hAnsi="標楷體" w:hint="eastAsia"/>
          <w:sz w:val="28"/>
          <w:szCs w:val="28"/>
        </w:rPr>
        <w:t>1</w:t>
      </w:r>
      <w:r w:rsidR="00C367F9" w:rsidRPr="00B733C4">
        <w:rPr>
          <w:rFonts w:ascii="標楷體" w:eastAsia="標楷體" w:hAnsi="標楷體"/>
          <w:sz w:val="28"/>
          <w:szCs w:val="28"/>
        </w:rPr>
        <w:t>2</w:t>
      </w:r>
      <w:r w:rsidRPr="00B733C4">
        <w:rPr>
          <w:rFonts w:ascii="標楷體" w:eastAsia="標楷體" w:hAnsi="標楷體" w:hint="eastAsia"/>
          <w:sz w:val="28"/>
          <w:szCs w:val="28"/>
        </w:rPr>
        <w:t>.09.</w:t>
      </w:r>
      <w:r w:rsidR="00CC2124" w:rsidRPr="00B733C4">
        <w:rPr>
          <w:rFonts w:ascii="標楷體" w:eastAsia="標楷體" w:hAnsi="標楷體" w:hint="eastAsia"/>
          <w:sz w:val="28"/>
          <w:szCs w:val="28"/>
        </w:rPr>
        <w:t>2</w:t>
      </w:r>
      <w:r w:rsidR="00986325" w:rsidRPr="00B733C4">
        <w:rPr>
          <w:rFonts w:ascii="標楷體" w:eastAsia="標楷體" w:hAnsi="標楷體"/>
          <w:sz w:val="28"/>
          <w:szCs w:val="28"/>
        </w:rPr>
        <w:t>3</w:t>
      </w:r>
    </w:p>
    <w:tbl>
      <w:tblPr>
        <w:tblStyle w:val="a3"/>
        <w:tblW w:w="10354" w:type="dxa"/>
        <w:tblInd w:w="-714" w:type="dxa"/>
        <w:tblLook w:val="04A0" w:firstRow="1" w:lastRow="0" w:firstColumn="1" w:lastColumn="0" w:noHBand="0" w:noVBand="1"/>
      </w:tblPr>
      <w:tblGrid>
        <w:gridCol w:w="758"/>
        <w:gridCol w:w="2645"/>
        <w:gridCol w:w="1281"/>
        <w:gridCol w:w="5670"/>
      </w:tblGrid>
      <w:tr w:rsidR="000D0197" w:rsidRPr="00B733C4" w:rsidTr="0053166D">
        <w:trPr>
          <w:tblHeader/>
        </w:trPr>
        <w:tc>
          <w:tcPr>
            <w:tcW w:w="758" w:type="dxa"/>
            <w:shd w:val="clear" w:color="auto" w:fill="D9D9D9" w:themeFill="background1" w:themeFillShade="D9"/>
          </w:tcPr>
          <w:p w:rsidR="000D0197" w:rsidRPr="00B733C4" w:rsidRDefault="000D0197" w:rsidP="00D6028F">
            <w:pPr>
              <w:jc w:val="center"/>
              <w:rPr>
                <w:rFonts w:ascii="標楷體" w:eastAsia="標楷體" w:hAnsi="標楷體"/>
                <w:sz w:val="26"/>
                <w:szCs w:val="26"/>
              </w:rPr>
            </w:pPr>
            <w:r w:rsidRPr="00B733C4">
              <w:rPr>
                <w:rFonts w:ascii="標楷體" w:eastAsia="標楷體" w:hAnsi="標楷體" w:hint="eastAsia"/>
                <w:sz w:val="26"/>
                <w:szCs w:val="26"/>
              </w:rPr>
              <w:t>班級</w:t>
            </w:r>
          </w:p>
        </w:tc>
        <w:tc>
          <w:tcPr>
            <w:tcW w:w="2645" w:type="dxa"/>
            <w:shd w:val="clear" w:color="auto" w:fill="D9D9D9" w:themeFill="background1" w:themeFillShade="D9"/>
          </w:tcPr>
          <w:p w:rsidR="000D0197" w:rsidRPr="00B733C4" w:rsidRDefault="000D0197" w:rsidP="00D6028F">
            <w:pPr>
              <w:jc w:val="center"/>
              <w:rPr>
                <w:rFonts w:ascii="標楷體" w:eastAsia="標楷體" w:hAnsi="標楷體"/>
                <w:sz w:val="26"/>
                <w:szCs w:val="26"/>
              </w:rPr>
            </w:pPr>
            <w:r w:rsidRPr="00B733C4">
              <w:rPr>
                <w:rFonts w:ascii="標楷體" w:eastAsia="標楷體" w:hAnsi="標楷體" w:hint="eastAsia"/>
                <w:sz w:val="26"/>
                <w:szCs w:val="26"/>
              </w:rPr>
              <w:t>建議事項</w:t>
            </w:r>
          </w:p>
        </w:tc>
        <w:tc>
          <w:tcPr>
            <w:tcW w:w="1281" w:type="dxa"/>
            <w:shd w:val="clear" w:color="auto" w:fill="D9D9D9" w:themeFill="background1" w:themeFillShade="D9"/>
          </w:tcPr>
          <w:p w:rsidR="000D0197" w:rsidRPr="00B733C4" w:rsidRDefault="000D0197" w:rsidP="00D6028F">
            <w:pPr>
              <w:jc w:val="center"/>
              <w:rPr>
                <w:rFonts w:ascii="標楷體" w:eastAsia="標楷體" w:hAnsi="標楷體"/>
                <w:sz w:val="26"/>
                <w:szCs w:val="26"/>
              </w:rPr>
            </w:pPr>
            <w:r w:rsidRPr="00B733C4">
              <w:rPr>
                <w:rFonts w:ascii="標楷體" w:eastAsia="標楷體" w:hAnsi="標楷體" w:hint="eastAsia"/>
                <w:sz w:val="26"/>
                <w:szCs w:val="26"/>
              </w:rPr>
              <w:t>相關處室</w:t>
            </w:r>
          </w:p>
        </w:tc>
        <w:tc>
          <w:tcPr>
            <w:tcW w:w="5670" w:type="dxa"/>
            <w:shd w:val="clear" w:color="auto" w:fill="D9D9D9" w:themeFill="background1" w:themeFillShade="D9"/>
          </w:tcPr>
          <w:p w:rsidR="000D0197" w:rsidRPr="00B733C4" w:rsidRDefault="000D0197" w:rsidP="00D6028F">
            <w:pPr>
              <w:jc w:val="center"/>
              <w:rPr>
                <w:rFonts w:ascii="標楷體" w:eastAsia="標楷體" w:hAnsi="標楷體"/>
                <w:sz w:val="26"/>
                <w:szCs w:val="26"/>
              </w:rPr>
            </w:pPr>
            <w:r w:rsidRPr="00B733C4">
              <w:rPr>
                <w:rFonts w:ascii="標楷體" w:eastAsia="標楷體" w:hAnsi="標楷體" w:hint="eastAsia"/>
                <w:sz w:val="26"/>
                <w:szCs w:val="26"/>
              </w:rPr>
              <w:t>答覆</w:t>
            </w:r>
          </w:p>
        </w:tc>
      </w:tr>
      <w:tr w:rsidR="000D0197" w:rsidRPr="00B733C4" w:rsidTr="0053166D">
        <w:tc>
          <w:tcPr>
            <w:tcW w:w="758" w:type="dxa"/>
          </w:tcPr>
          <w:p w:rsidR="000D0197" w:rsidRPr="00B733C4" w:rsidRDefault="000D0197" w:rsidP="000D0197">
            <w:pPr>
              <w:widowControl/>
              <w:rPr>
                <w:rFonts w:ascii="標楷體" w:eastAsia="標楷體" w:hAnsi="標楷體" w:cs="新細明體"/>
                <w:kern w:val="0"/>
                <w:sz w:val="26"/>
                <w:szCs w:val="26"/>
              </w:rPr>
            </w:pPr>
            <w:r w:rsidRPr="00B733C4">
              <w:rPr>
                <w:rFonts w:ascii="標楷體" w:eastAsia="標楷體" w:hAnsi="標楷體" w:cs="新細明體"/>
                <w:kern w:val="0"/>
                <w:sz w:val="26"/>
                <w:szCs w:val="26"/>
              </w:rPr>
              <w:t>704</w:t>
            </w:r>
          </w:p>
        </w:tc>
        <w:tc>
          <w:tcPr>
            <w:tcW w:w="2645" w:type="dxa"/>
          </w:tcPr>
          <w:p w:rsidR="000D0197" w:rsidRPr="00B733C4" w:rsidRDefault="000D0197" w:rsidP="0053166D">
            <w:pPr>
              <w:pStyle w:val="a9"/>
              <w:widowControl/>
              <w:numPr>
                <w:ilvl w:val="0"/>
                <w:numId w:val="1"/>
              </w:numPr>
              <w:ind w:leftChars="17" w:left="324" w:hangingChars="109" w:hanging="283"/>
              <w:rPr>
                <w:rFonts w:ascii="標楷體" w:eastAsia="標楷體" w:hAnsi="標楷體" w:cs="新細明體"/>
                <w:kern w:val="0"/>
                <w:sz w:val="26"/>
                <w:szCs w:val="26"/>
              </w:rPr>
            </w:pPr>
            <w:r w:rsidRPr="00B733C4">
              <w:rPr>
                <w:rFonts w:ascii="標楷體" w:eastAsia="標楷體" w:hAnsi="標楷體" w:cs="新細明體"/>
                <w:kern w:val="0"/>
                <w:sz w:val="26"/>
                <w:szCs w:val="26"/>
              </w:rPr>
              <w:t>桌椅高低</w:t>
            </w:r>
            <w:r w:rsidR="000002C8" w:rsidRPr="00B733C4">
              <w:rPr>
                <w:rFonts w:ascii="標楷體" w:eastAsia="標楷體" w:hAnsi="標楷體" w:cs="新細明體" w:hint="eastAsia"/>
                <w:kern w:val="0"/>
                <w:sz w:val="26"/>
                <w:szCs w:val="26"/>
              </w:rPr>
              <w:t>、</w:t>
            </w:r>
            <w:proofErr w:type="gramStart"/>
            <w:r w:rsidRPr="00B733C4">
              <w:rPr>
                <w:rFonts w:ascii="標楷體" w:eastAsia="標楷體" w:hAnsi="標楷體" w:cs="新細明體"/>
                <w:kern w:val="0"/>
                <w:sz w:val="26"/>
                <w:szCs w:val="26"/>
              </w:rPr>
              <w:t>新舊不</w:t>
            </w:r>
            <w:r w:rsidRPr="00B733C4">
              <w:rPr>
                <w:rFonts w:ascii="標楷體" w:eastAsia="標楷體" w:hAnsi="標楷體" w:cs="新細明體" w:hint="eastAsia"/>
                <w:kern w:val="0"/>
                <w:sz w:val="26"/>
                <w:szCs w:val="26"/>
              </w:rPr>
              <w:t>齊</w:t>
            </w:r>
            <w:proofErr w:type="gramEnd"/>
            <w:r w:rsidRPr="00B733C4">
              <w:rPr>
                <w:rFonts w:ascii="標楷體" w:eastAsia="標楷體" w:hAnsi="標楷體" w:cs="新細明體"/>
                <w:kern w:val="0"/>
                <w:sz w:val="26"/>
                <w:szCs w:val="26"/>
              </w:rPr>
              <w:t>，不適合學生，是否可以汰舊換新？</w:t>
            </w:r>
          </w:p>
          <w:p w:rsidR="0036330D" w:rsidRPr="00B733C4" w:rsidRDefault="0036330D" w:rsidP="0036330D">
            <w:pPr>
              <w:pStyle w:val="a9"/>
              <w:widowControl/>
              <w:ind w:leftChars="0" w:left="324"/>
              <w:rPr>
                <w:rFonts w:ascii="標楷體" w:eastAsia="標楷體" w:hAnsi="標楷體" w:cs="新細明體"/>
                <w:kern w:val="0"/>
                <w:sz w:val="26"/>
                <w:szCs w:val="26"/>
              </w:rPr>
            </w:pPr>
          </w:p>
          <w:p w:rsidR="0036330D" w:rsidRPr="00B733C4" w:rsidRDefault="000D0197" w:rsidP="0053166D">
            <w:pPr>
              <w:pStyle w:val="a9"/>
              <w:widowControl/>
              <w:numPr>
                <w:ilvl w:val="0"/>
                <w:numId w:val="1"/>
              </w:numPr>
              <w:ind w:leftChars="17" w:left="324" w:hangingChars="109" w:hanging="283"/>
              <w:rPr>
                <w:rFonts w:ascii="標楷體" w:eastAsia="標楷體" w:hAnsi="標楷體"/>
                <w:sz w:val="26"/>
                <w:szCs w:val="26"/>
              </w:rPr>
            </w:pPr>
            <w:r w:rsidRPr="00B733C4">
              <w:rPr>
                <w:rFonts w:ascii="標楷體" w:eastAsia="標楷體" w:hAnsi="標楷體" w:cs="新細明體"/>
                <w:kern w:val="0"/>
                <w:sz w:val="26"/>
                <w:szCs w:val="26"/>
              </w:rPr>
              <w:t>學生多人生病，請加強宣導及清潔。</w:t>
            </w:r>
          </w:p>
        </w:tc>
        <w:tc>
          <w:tcPr>
            <w:tcW w:w="1281" w:type="dxa"/>
          </w:tcPr>
          <w:p w:rsidR="000D0197" w:rsidRPr="00B733C4" w:rsidRDefault="0036330D" w:rsidP="000D0197">
            <w:pPr>
              <w:jc w:val="center"/>
              <w:rPr>
                <w:rFonts w:ascii="標楷體" w:eastAsia="標楷體" w:hAnsi="標楷體"/>
                <w:sz w:val="26"/>
                <w:szCs w:val="26"/>
              </w:rPr>
            </w:pPr>
            <w:r w:rsidRPr="00B733C4">
              <w:rPr>
                <w:rFonts w:ascii="標楷體" w:eastAsia="標楷體" w:hAnsi="標楷體" w:hint="eastAsia"/>
                <w:sz w:val="26"/>
                <w:szCs w:val="26"/>
              </w:rPr>
              <w:t>總務處</w:t>
            </w:r>
          </w:p>
          <w:p w:rsidR="0036330D" w:rsidRPr="00B733C4" w:rsidRDefault="0036330D" w:rsidP="000D0197">
            <w:pPr>
              <w:jc w:val="center"/>
              <w:rPr>
                <w:rFonts w:ascii="標楷體" w:eastAsia="標楷體" w:hAnsi="標楷體"/>
                <w:sz w:val="26"/>
                <w:szCs w:val="26"/>
              </w:rPr>
            </w:pPr>
          </w:p>
          <w:p w:rsidR="0053166D" w:rsidRPr="00B733C4" w:rsidRDefault="0053166D" w:rsidP="000D0197">
            <w:pPr>
              <w:jc w:val="center"/>
              <w:rPr>
                <w:rFonts w:ascii="標楷體" w:eastAsia="標楷體" w:hAnsi="標楷體"/>
                <w:sz w:val="26"/>
                <w:szCs w:val="26"/>
              </w:rPr>
            </w:pPr>
          </w:p>
          <w:p w:rsidR="0036330D" w:rsidRPr="00B733C4" w:rsidRDefault="0036330D" w:rsidP="000D0197">
            <w:pPr>
              <w:jc w:val="center"/>
              <w:rPr>
                <w:rFonts w:ascii="標楷體" w:eastAsia="標楷體" w:hAnsi="標楷體"/>
                <w:sz w:val="26"/>
                <w:szCs w:val="26"/>
              </w:rPr>
            </w:pPr>
            <w:r w:rsidRPr="00B733C4">
              <w:rPr>
                <w:rFonts w:ascii="標楷體" w:eastAsia="標楷體" w:hAnsi="標楷體" w:hint="eastAsia"/>
                <w:sz w:val="26"/>
                <w:szCs w:val="26"/>
              </w:rPr>
              <w:t>學</w:t>
            </w:r>
            <w:proofErr w:type="gramStart"/>
            <w:r w:rsidRPr="00B733C4">
              <w:rPr>
                <w:rFonts w:ascii="標楷體" w:eastAsia="標楷體" w:hAnsi="標楷體" w:hint="eastAsia"/>
                <w:sz w:val="26"/>
                <w:szCs w:val="26"/>
              </w:rPr>
              <w:t>務</w:t>
            </w:r>
            <w:proofErr w:type="gramEnd"/>
            <w:r w:rsidRPr="00B733C4">
              <w:rPr>
                <w:rFonts w:ascii="標楷體" w:eastAsia="標楷體" w:hAnsi="標楷體" w:hint="eastAsia"/>
                <w:sz w:val="26"/>
                <w:szCs w:val="26"/>
              </w:rPr>
              <w:t>處</w:t>
            </w:r>
          </w:p>
        </w:tc>
        <w:tc>
          <w:tcPr>
            <w:tcW w:w="5670" w:type="dxa"/>
          </w:tcPr>
          <w:p w:rsidR="000D0197" w:rsidRPr="00B733C4" w:rsidRDefault="00D6028F" w:rsidP="0053166D">
            <w:pPr>
              <w:pStyle w:val="a9"/>
              <w:numPr>
                <w:ilvl w:val="0"/>
                <w:numId w:val="10"/>
              </w:numPr>
              <w:ind w:leftChars="0"/>
              <w:rPr>
                <w:rFonts w:ascii="標楷體" w:eastAsia="標楷體" w:hAnsi="標楷體"/>
                <w:sz w:val="26"/>
                <w:szCs w:val="26"/>
              </w:rPr>
            </w:pPr>
            <w:r w:rsidRPr="00B733C4">
              <w:rPr>
                <w:rFonts w:ascii="標楷體" w:eastAsia="標楷體" w:hAnsi="標楷體" w:hint="eastAsia"/>
                <w:sz w:val="26"/>
                <w:szCs w:val="26"/>
              </w:rPr>
              <w:t>高低不適合的桌椅可以請學生到總務處更換。</w:t>
            </w:r>
          </w:p>
          <w:p w:rsidR="00D6028F" w:rsidRPr="00B733C4" w:rsidRDefault="00D6028F" w:rsidP="0053166D">
            <w:pPr>
              <w:pStyle w:val="a9"/>
              <w:numPr>
                <w:ilvl w:val="0"/>
                <w:numId w:val="10"/>
              </w:numPr>
              <w:ind w:leftChars="0"/>
              <w:rPr>
                <w:rFonts w:ascii="標楷體" w:eastAsia="標楷體" w:hAnsi="標楷體"/>
                <w:sz w:val="26"/>
                <w:szCs w:val="26"/>
              </w:rPr>
            </w:pPr>
            <w:r w:rsidRPr="00B733C4">
              <w:rPr>
                <w:rFonts w:ascii="標楷體" w:eastAsia="標楷體" w:hAnsi="標楷體" w:hint="eastAsia"/>
                <w:sz w:val="26"/>
                <w:szCs w:val="26"/>
              </w:rPr>
              <w:t>學</w:t>
            </w:r>
            <w:proofErr w:type="gramStart"/>
            <w:r w:rsidRPr="00B733C4">
              <w:rPr>
                <w:rFonts w:ascii="標楷體" w:eastAsia="標楷體" w:hAnsi="標楷體" w:hint="eastAsia"/>
                <w:sz w:val="26"/>
                <w:szCs w:val="26"/>
              </w:rPr>
              <w:t>務</w:t>
            </w:r>
            <w:proofErr w:type="gramEnd"/>
            <w:r w:rsidRPr="00B733C4">
              <w:rPr>
                <w:rFonts w:ascii="標楷體" w:eastAsia="標楷體" w:hAnsi="標楷體" w:hint="eastAsia"/>
                <w:sz w:val="26"/>
                <w:szCs w:val="26"/>
              </w:rPr>
              <w:t>處於朝會及中午用餐</w:t>
            </w:r>
            <w:proofErr w:type="gramStart"/>
            <w:r w:rsidRPr="00B733C4">
              <w:rPr>
                <w:rFonts w:ascii="標楷體" w:eastAsia="標楷體" w:hAnsi="標楷體" w:hint="eastAsia"/>
                <w:sz w:val="26"/>
                <w:szCs w:val="26"/>
              </w:rPr>
              <w:t>時間均有提</w:t>
            </w:r>
            <w:proofErr w:type="gramEnd"/>
            <w:r w:rsidRPr="00B733C4">
              <w:rPr>
                <w:rFonts w:ascii="標楷體" w:eastAsia="標楷體" w:hAnsi="標楷體" w:hint="eastAsia"/>
                <w:sz w:val="26"/>
                <w:szCs w:val="26"/>
              </w:rPr>
              <w:t>醒學生加強</w:t>
            </w:r>
            <w:proofErr w:type="gramStart"/>
            <w:r w:rsidRPr="00B733C4">
              <w:rPr>
                <w:rFonts w:ascii="標楷體" w:eastAsia="標楷體" w:hAnsi="標楷體" w:hint="eastAsia"/>
                <w:sz w:val="26"/>
                <w:szCs w:val="26"/>
              </w:rPr>
              <w:t>環境清消</w:t>
            </w:r>
            <w:proofErr w:type="gramEnd"/>
            <w:r w:rsidRPr="00B733C4">
              <w:rPr>
                <w:rFonts w:ascii="標楷體" w:eastAsia="標楷體" w:hAnsi="標楷體" w:hint="eastAsia"/>
                <w:sz w:val="26"/>
                <w:szCs w:val="26"/>
              </w:rPr>
              <w:t>及個人健康、衛生自主管理。</w:t>
            </w:r>
            <w:proofErr w:type="gramStart"/>
            <w:r w:rsidRPr="00B733C4">
              <w:rPr>
                <w:rFonts w:ascii="標楷體" w:eastAsia="標楷體" w:hAnsi="標楷體" w:hint="eastAsia"/>
                <w:sz w:val="26"/>
                <w:szCs w:val="26"/>
              </w:rPr>
              <w:t>若班上</w:t>
            </w:r>
            <w:proofErr w:type="gramEnd"/>
            <w:r w:rsidRPr="00B733C4">
              <w:rPr>
                <w:rFonts w:ascii="標楷體" w:eastAsia="標楷體" w:hAnsi="標楷體" w:hint="eastAsia"/>
                <w:sz w:val="26"/>
                <w:szCs w:val="26"/>
              </w:rPr>
              <w:t>學生生病人數增加，也將請導師協助加強班級環境清潔消毒，同時提醒生病學生有症狀時在家休息。</w:t>
            </w:r>
          </w:p>
        </w:tc>
      </w:tr>
      <w:tr w:rsidR="0036330D" w:rsidRPr="00B733C4" w:rsidTr="0053166D">
        <w:tc>
          <w:tcPr>
            <w:tcW w:w="758" w:type="dxa"/>
          </w:tcPr>
          <w:p w:rsidR="0036330D" w:rsidRPr="00B733C4" w:rsidRDefault="0036330D" w:rsidP="0036330D">
            <w:pPr>
              <w:widowControl/>
              <w:rPr>
                <w:rFonts w:ascii="標楷體" w:eastAsia="標楷體" w:hAnsi="標楷體" w:cs="新細明體"/>
                <w:kern w:val="0"/>
                <w:sz w:val="26"/>
                <w:szCs w:val="26"/>
              </w:rPr>
            </w:pPr>
            <w:r w:rsidRPr="00B733C4">
              <w:rPr>
                <w:rFonts w:ascii="標楷體" w:eastAsia="標楷體" w:hAnsi="標楷體" w:cs="新細明體"/>
                <w:kern w:val="0"/>
                <w:sz w:val="26"/>
                <w:szCs w:val="26"/>
              </w:rPr>
              <w:t>709</w:t>
            </w:r>
          </w:p>
          <w:p w:rsidR="0036330D" w:rsidRPr="00B733C4" w:rsidRDefault="0036330D" w:rsidP="0036330D">
            <w:pPr>
              <w:widowControl/>
              <w:rPr>
                <w:rFonts w:ascii="標楷體" w:eastAsia="標楷體" w:hAnsi="標楷體" w:cs="新細明體"/>
                <w:kern w:val="0"/>
                <w:sz w:val="26"/>
                <w:szCs w:val="26"/>
              </w:rPr>
            </w:pPr>
          </w:p>
        </w:tc>
        <w:tc>
          <w:tcPr>
            <w:tcW w:w="2645" w:type="dxa"/>
          </w:tcPr>
          <w:p w:rsidR="0036330D" w:rsidRPr="00B733C4" w:rsidRDefault="0036330D" w:rsidP="0053166D">
            <w:pPr>
              <w:pStyle w:val="a9"/>
              <w:widowControl/>
              <w:numPr>
                <w:ilvl w:val="0"/>
                <w:numId w:val="2"/>
              </w:numPr>
              <w:ind w:leftChars="0" w:left="327" w:hanging="327"/>
              <w:rPr>
                <w:rFonts w:ascii="標楷體" w:eastAsia="標楷體" w:hAnsi="標楷體" w:cs="新細明體"/>
                <w:kern w:val="0"/>
                <w:sz w:val="26"/>
                <w:szCs w:val="26"/>
              </w:rPr>
            </w:pPr>
            <w:r w:rsidRPr="00B733C4">
              <w:rPr>
                <w:rFonts w:ascii="標楷體" w:eastAsia="標楷體" w:hAnsi="標楷體" w:cs="新細明體"/>
                <w:kern w:val="0"/>
                <w:sz w:val="26"/>
                <w:szCs w:val="26"/>
              </w:rPr>
              <w:t>其他學校有買</w:t>
            </w:r>
            <w:r w:rsidRPr="00B733C4">
              <w:rPr>
                <w:rFonts w:ascii="標楷體" w:eastAsia="標楷體" w:hAnsi="標楷體" w:cs="新細明體" w:hint="eastAsia"/>
                <w:kern w:val="0"/>
                <w:sz w:val="26"/>
                <w:szCs w:val="26"/>
              </w:rPr>
              <w:t>『e</w:t>
            </w:r>
            <w:r w:rsidRPr="00B733C4">
              <w:rPr>
                <w:rFonts w:ascii="標楷體" w:eastAsia="標楷體" w:hAnsi="標楷體" w:cs="新細明體"/>
                <w:kern w:val="0"/>
                <w:sz w:val="26"/>
                <w:szCs w:val="26"/>
              </w:rPr>
              <w:t>-翰林</w:t>
            </w:r>
            <w:r w:rsidRPr="00B733C4">
              <w:rPr>
                <w:rFonts w:ascii="標楷體" w:eastAsia="標楷體" w:hAnsi="標楷體" w:cs="新細明體" w:hint="eastAsia"/>
                <w:kern w:val="0"/>
                <w:sz w:val="26"/>
                <w:szCs w:val="26"/>
              </w:rPr>
              <w:t>』</w:t>
            </w:r>
            <w:proofErr w:type="gramStart"/>
            <w:r w:rsidRPr="00B733C4">
              <w:rPr>
                <w:rFonts w:ascii="標楷體" w:eastAsia="標楷體" w:hAnsi="標楷體" w:cs="新細明體"/>
                <w:kern w:val="0"/>
                <w:sz w:val="26"/>
                <w:szCs w:val="26"/>
              </w:rPr>
              <w:t>的線上補救</w:t>
            </w:r>
            <w:proofErr w:type="gramEnd"/>
            <w:r w:rsidRPr="00B733C4">
              <w:rPr>
                <w:rFonts w:ascii="標楷體" w:eastAsia="標楷體" w:hAnsi="標楷體" w:cs="新細明體"/>
                <w:kern w:val="0"/>
                <w:sz w:val="26"/>
                <w:szCs w:val="26"/>
              </w:rPr>
              <w:t>教學（學生可以用帳號免費</w:t>
            </w:r>
            <w:r w:rsidRPr="00B733C4">
              <w:rPr>
                <w:rFonts w:ascii="標楷體" w:eastAsia="標楷體" w:hAnsi="標楷體" w:cs="新細明體" w:hint="eastAsia"/>
                <w:kern w:val="0"/>
                <w:sz w:val="26"/>
                <w:szCs w:val="26"/>
              </w:rPr>
              <w:t>登入</w:t>
            </w:r>
            <w:r w:rsidRPr="00B733C4">
              <w:rPr>
                <w:rFonts w:ascii="標楷體" w:eastAsia="標楷體" w:hAnsi="標楷體" w:cs="新細明體"/>
                <w:kern w:val="0"/>
                <w:sz w:val="26"/>
                <w:szCs w:val="26"/>
              </w:rPr>
              <w:t>練習題目），不知</w:t>
            </w:r>
            <w:r w:rsidRPr="00B733C4">
              <w:rPr>
                <w:rFonts w:ascii="標楷體" w:eastAsia="標楷體" w:hAnsi="標楷體" w:cs="新細明體" w:hint="eastAsia"/>
                <w:kern w:val="0"/>
                <w:sz w:val="26"/>
                <w:szCs w:val="26"/>
              </w:rPr>
              <w:t>慈</w:t>
            </w:r>
            <w:r w:rsidRPr="00B733C4">
              <w:rPr>
                <w:rFonts w:ascii="標楷體" w:eastAsia="標楷體" w:hAnsi="標楷體" w:cs="新細明體"/>
                <w:kern w:val="0"/>
                <w:sz w:val="26"/>
                <w:szCs w:val="26"/>
              </w:rPr>
              <w:t>中有</w:t>
            </w:r>
            <w:r w:rsidRPr="00B733C4">
              <w:rPr>
                <w:rFonts w:ascii="標楷體" w:eastAsia="標楷體" w:hAnsi="標楷體" w:cs="新細明體" w:hint="eastAsia"/>
                <w:kern w:val="0"/>
                <w:sz w:val="26"/>
                <w:szCs w:val="26"/>
              </w:rPr>
              <w:t>無</w:t>
            </w:r>
            <w:r w:rsidRPr="00B733C4">
              <w:rPr>
                <w:rFonts w:ascii="標楷體" w:eastAsia="標楷體" w:hAnsi="標楷體" w:cs="新細明體"/>
                <w:kern w:val="0"/>
                <w:sz w:val="26"/>
                <w:szCs w:val="26"/>
              </w:rPr>
              <w:t>？若無，可否</w:t>
            </w:r>
            <w:r w:rsidRPr="00B733C4">
              <w:rPr>
                <w:rFonts w:ascii="標楷體" w:eastAsia="標楷體" w:hAnsi="標楷體" w:cs="新細明體" w:hint="eastAsia"/>
                <w:kern w:val="0"/>
                <w:sz w:val="26"/>
                <w:szCs w:val="26"/>
              </w:rPr>
              <w:t>請校方</w:t>
            </w:r>
            <w:r w:rsidRPr="00B733C4">
              <w:rPr>
                <w:rFonts w:ascii="標楷體" w:eastAsia="標楷體" w:hAnsi="標楷體" w:cs="新細明體"/>
                <w:kern w:val="0"/>
                <w:sz w:val="26"/>
                <w:szCs w:val="26"/>
              </w:rPr>
              <w:t>購買，讓學生使用？</w:t>
            </w:r>
          </w:p>
        </w:tc>
        <w:tc>
          <w:tcPr>
            <w:tcW w:w="1281" w:type="dxa"/>
          </w:tcPr>
          <w:p w:rsidR="0036330D" w:rsidRPr="00B733C4" w:rsidRDefault="0036330D" w:rsidP="0036330D">
            <w:pPr>
              <w:jc w:val="center"/>
              <w:rPr>
                <w:rFonts w:ascii="標楷體" w:eastAsia="標楷體" w:hAnsi="標楷體"/>
                <w:sz w:val="26"/>
                <w:szCs w:val="26"/>
              </w:rPr>
            </w:pPr>
            <w:r w:rsidRPr="00B733C4">
              <w:rPr>
                <w:rFonts w:ascii="標楷體" w:eastAsia="標楷體" w:hAnsi="標楷體" w:hint="eastAsia"/>
                <w:sz w:val="26"/>
                <w:szCs w:val="26"/>
              </w:rPr>
              <w:t>教務處</w:t>
            </w:r>
          </w:p>
        </w:tc>
        <w:tc>
          <w:tcPr>
            <w:tcW w:w="5670" w:type="dxa"/>
          </w:tcPr>
          <w:p w:rsidR="0036330D" w:rsidRPr="00B733C4" w:rsidRDefault="00554EF8" w:rsidP="0053166D">
            <w:pPr>
              <w:pStyle w:val="a9"/>
              <w:numPr>
                <w:ilvl w:val="0"/>
                <w:numId w:val="11"/>
              </w:numPr>
              <w:ind w:leftChars="0"/>
              <w:rPr>
                <w:rFonts w:ascii="標楷體" w:eastAsia="標楷體" w:hAnsi="標楷體"/>
                <w:sz w:val="26"/>
                <w:szCs w:val="26"/>
              </w:rPr>
            </w:pPr>
            <w:r w:rsidRPr="00B733C4">
              <w:rPr>
                <w:rFonts w:ascii="標楷體" w:eastAsia="標楷體" w:hAnsi="標楷體" w:hint="eastAsia"/>
                <w:sz w:val="26"/>
                <w:szCs w:val="26"/>
              </w:rPr>
              <w:t>本校並無購買『e</w:t>
            </w:r>
            <w:r w:rsidRPr="00B733C4">
              <w:rPr>
                <w:rFonts w:ascii="標楷體" w:eastAsia="標楷體" w:hAnsi="標楷體"/>
                <w:sz w:val="26"/>
                <w:szCs w:val="26"/>
              </w:rPr>
              <w:t>-翰林</w:t>
            </w:r>
            <w:r w:rsidRPr="00B733C4">
              <w:rPr>
                <w:rFonts w:ascii="標楷體" w:eastAsia="標楷體" w:hAnsi="標楷體" w:hint="eastAsia"/>
                <w:sz w:val="26"/>
                <w:szCs w:val="26"/>
              </w:rPr>
              <w:t>』</w:t>
            </w:r>
            <w:proofErr w:type="gramStart"/>
            <w:r w:rsidRPr="00B733C4">
              <w:rPr>
                <w:rFonts w:ascii="標楷體" w:eastAsia="標楷體" w:hAnsi="標楷體"/>
                <w:sz w:val="26"/>
                <w:szCs w:val="26"/>
              </w:rPr>
              <w:t>的線上補救</w:t>
            </w:r>
            <w:proofErr w:type="gramEnd"/>
            <w:r w:rsidRPr="00B733C4">
              <w:rPr>
                <w:rFonts w:ascii="標楷體" w:eastAsia="標楷體" w:hAnsi="標楷體"/>
                <w:sz w:val="26"/>
                <w:szCs w:val="26"/>
              </w:rPr>
              <w:t>教學</w:t>
            </w:r>
            <w:r w:rsidRPr="00B733C4">
              <w:rPr>
                <w:rFonts w:ascii="標楷體" w:eastAsia="標楷體" w:hAnsi="標楷體" w:hint="eastAsia"/>
                <w:sz w:val="26"/>
                <w:szCs w:val="26"/>
              </w:rPr>
              <w:t>系統，但本校校網親生專區有列舉許多教學資源都可以免費使用，利用學生Op</w:t>
            </w:r>
            <w:r w:rsidRPr="00B733C4">
              <w:rPr>
                <w:rFonts w:ascii="標楷體" w:eastAsia="標楷體" w:hAnsi="標楷體"/>
                <w:sz w:val="26"/>
                <w:szCs w:val="26"/>
              </w:rPr>
              <w:t>enID</w:t>
            </w:r>
            <w:r w:rsidRPr="00B733C4">
              <w:rPr>
                <w:rFonts w:ascii="標楷體" w:eastAsia="標楷體" w:hAnsi="標楷體" w:hint="eastAsia"/>
                <w:sz w:val="26"/>
                <w:szCs w:val="26"/>
              </w:rPr>
              <w:t>即可登入，如有登入相關問題，可洽詢本處。</w:t>
            </w:r>
          </w:p>
        </w:tc>
      </w:tr>
      <w:tr w:rsidR="0036330D" w:rsidRPr="00B733C4" w:rsidTr="0053166D">
        <w:tc>
          <w:tcPr>
            <w:tcW w:w="758" w:type="dxa"/>
          </w:tcPr>
          <w:p w:rsidR="0036330D" w:rsidRPr="00B733C4" w:rsidRDefault="0036330D" w:rsidP="0036330D">
            <w:pPr>
              <w:widowControl/>
              <w:rPr>
                <w:rFonts w:ascii="標楷體" w:eastAsia="標楷體" w:hAnsi="標楷體" w:cs="新細明體"/>
                <w:kern w:val="0"/>
                <w:sz w:val="26"/>
                <w:szCs w:val="26"/>
              </w:rPr>
            </w:pPr>
            <w:r w:rsidRPr="00B733C4">
              <w:rPr>
                <w:rFonts w:ascii="標楷體" w:eastAsia="標楷體" w:hAnsi="標楷體" w:cs="新細明體"/>
                <w:kern w:val="0"/>
                <w:sz w:val="26"/>
                <w:szCs w:val="26"/>
              </w:rPr>
              <w:t>722</w:t>
            </w:r>
          </w:p>
          <w:p w:rsidR="0036330D" w:rsidRPr="00B733C4" w:rsidRDefault="0036330D" w:rsidP="0036330D">
            <w:pPr>
              <w:widowControl/>
              <w:rPr>
                <w:rFonts w:ascii="標楷體" w:eastAsia="標楷體" w:hAnsi="標楷體" w:cs="新細明體"/>
                <w:kern w:val="0"/>
                <w:sz w:val="26"/>
                <w:szCs w:val="26"/>
              </w:rPr>
            </w:pPr>
          </w:p>
        </w:tc>
        <w:tc>
          <w:tcPr>
            <w:tcW w:w="2645" w:type="dxa"/>
          </w:tcPr>
          <w:p w:rsidR="0036330D" w:rsidRPr="00B733C4" w:rsidRDefault="0036330D" w:rsidP="0053166D">
            <w:pPr>
              <w:pStyle w:val="a9"/>
              <w:widowControl/>
              <w:numPr>
                <w:ilvl w:val="0"/>
                <w:numId w:val="3"/>
              </w:numPr>
              <w:ind w:leftChars="0" w:left="327" w:hanging="327"/>
              <w:rPr>
                <w:rFonts w:ascii="標楷體" w:eastAsia="標楷體" w:hAnsi="標楷體" w:cs="新細明體"/>
                <w:kern w:val="0"/>
                <w:sz w:val="26"/>
                <w:szCs w:val="26"/>
              </w:rPr>
            </w:pPr>
            <w:r w:rsidRPr="00B733C4">
              <w:rPr>
                <w:rFonts w:ascii="標楷體" w:eastAsia="標楷體" w:hAnsi="標楷體" w:cs="新細明體"/>
                <w:kern w:val="0"/>
                <w:sz w:val="26"/>
                <w:szCs w:val="26"/>
              </w:rPr>
              <w:t>可否放寬女生</w:t>
            </w:r>
            <w:proofErr w:type="gramStart"/>
            <w:r w:rsidRPr="00B733C4">
              <w:rPr>
                <w:rFonts w:ascii="標楷體" w:eastAsia="標楷體" w:hAnsi="標楷體" w:cs="新細明體"/>
                <w:kern w:val="0"/>
                <w:sz w:val="26"/>
                <w:szCs w:val="26"/>
              </w:rPr>
              <w:t>綁</w:t>
            </w:r>
            <w:proofErr w:type="gramEnd"/>
            <w:r w:rsidRPr="00B733C4">
              <w:rPr>
                <w:rFonts w:ascii="標楷體" w:eastAsia="標楷體" w:hAnsi="標楷體" w:cs="新細明體"/>
                <w:kern w:val="0"/>
                <w:sz w:val="26"/>
                <w:szCs w:val="26"/>
              </w:rPr>
              <w:t>頭髮之規定？有家長反應孩子頭皮比較敏感，每天綁，頭皮膚容易受傷。</w:t>
            </w:r>
          </w:p>
        </w:tc>
        <w:tc>
          <w:tcPr>
            <w:tcW w:w="1281" w:type="dxa"/>
          </w:tcPr>
          <w:p w:rsidR="0036330D" w:rsidRPr="00B733C4" w:rsidRDefault="0036330D" w:rsidP="0036330D">
            <w:pPr>
              <w:jc w:val="center"/>
              <w:rPr>
                <w:rFonts w:ascii="標楷體" w:eastAsia="標楷體" w:hAnsi="標楷體"/>
                <w:sz w:val="26"/>
                <w:szCs w:val="26"/>
              </w:rPr>
            </w:pPr>
            <w:r w:rsidRPr="00B733C4">
              <w:rPr>
                <w:rFonts w:ascii="標楷體" w:eastAsia="標楷體" w:hAnsi="標楷體" w:hint="eastAsia"/>
                <w:sz w:val="26"/>
                <w:szCs w:val="26"/>
              </w:rPr>
              <w:t>學</w:t>
            </w:r>
            <w:proofErr w:type="gramStart"/>
            <w:r w:rsidRPr="00B733C4">
              <w:rPr>
                <w:rFonts w:ascii="標楷體" w:eastAsia="標楷體" w:hAnsi="標楷體" w:hint="eastAsia"/>
                <w:sz w:val="26"/>
                <w:szCs w:val="26"/>
              </w:rPr>
              <w:t>務</w:t>
            </w:r>
            <w:proofErr w:type="gramEnd"/>
            <w:r w:rsidRPr="00B733C4">
              <w:rPr>
                <w:rFonts w:ascii="標楷體" w:eastAsia="標楷體" w:hAnsi="標楷體" w:hint="eastAsia"/>
                <w:sz w:val="26"/>
                <w:szCs w:val="26"/>
              </w:rPr>
              <w:t>處</w:t>
            </w:r>
          </w:p>
        </w:tc>
        <w:tc>
          <w:tcPr>
            <w:tcW w:w="5670" w:type="dxa"/>
          </w:tcPr>
          <w:p w:rsidR="0036330D" w:rsidRPr="00B733C4" w:rsidRDefault="00D6028F" w:rsidP="0053166D">
            <w:pPr>
              <w:pStyle w:val="a9"/>
              <w:numPr>
                <w:ilvl w:val="0"/>
                <w:numId w:val="12"/>
              </w:numPr>
              <w:ind w:leftChars="0"/>
              <w:rPr>
                <w:rFonts w:ascii="標楷體" w:eastAsia="標楷體" w:hAnsi="標楷體"/>
                <w:sz w:val="26"/>
                <w:szCs w:val="26"/>
              </w:rPr>
            </w:pPr>
            <w:r w:rsidRPr="00B733C4">
              <w:rPr>
                <w:rFonts w:ascii="標楷體" w:eastAsia="標楷體" w:hAnsi="標楷體" w:hint="eastAsia"/>
                <w:sz w:val="26"/>
                <w:szCs w:val="26"/>
              </w:rPr>
              <w:t>本校服裝儀容規定均依照教育部及教育局規定辦理。目前本校已無</w:t>
            </w:r>
            <w:proofErr w:type="gramStart"/>
            <w:r w:rsidRPr="00B733C4">
              <w:rPr>
                <w:rFonts w:ascii="標楷體" w:eastAsia="標楷體" w:hAnsi="標楷體" w:hint="eastAsia"/>
                <w:sz w:val="26"/>
                <w:szCs w:val="26"/>
              </w:rPr>
              <w:t>髮</w:t>
            </w:r>
            <w:proofErr w:type="gramEnd"/>
            <w:r w:rsidRPr="00B733C4">
              <w:rPr>
                <w:rFonts w:ascii="標楷體" w:eastAsia="標楷體" w:hAnsi="標楷體" w:hint="eastAsia"/>
                <w:sz w:val="26"/>
                <w:szCs w:val="26"/>
              </w:rPr>
              <w:t>禁，學生髮式髮型以自然、整潔、健康為原則，學生可以自主管理髮式及髮型。</w:t>
            </w:r>
          </w:p>
        </w:tc>
      </w:tr>
      <w:tr w:rsidR="0036330D" w:rsidRPr="00B733C4" w:rsidTr="0053166D">
        <w:tc>
          <w:tcPr>
            <w:tcW w:w="758" w:type="dxa"/>
          </w:tcPr>
          <w:p w:rsidR="0036330D" w:rsidRPr="00B733C4" w:rsidRDefault="0036330D" w:rsidP="0036330D">
            <w:pPr>
              <w:widowControl/>
              <w:rPr>
                <w:rFonts w:ascii="標楷體" w:eastAsia="標楷體" w:hAnsi="標楷體" w:cs="新細明體"/>
                <w:kern w:val="0"/>
                <w:sz w:val="26"/>
                <w:szCs w:val="26"/>
              </w:rPr>
            </w:pPr>
            <w:r w:rsidRPr="00B733C4">
              <w:rPr>
                <w:rFonts w:ascii="標楷體" w:eastAsia="標楷體" w:hAnsi="標楷體" w:cs="新細明體"/>
                <w:kern w:val="0"/>
                <w:sz w:val="26"/>
                <w:szCs w:val="26"/>
              </w:rPr>
              <w:t>801</w:t>
            </w:r>
          </w:p>
          <w:p w:rsidR="0036330D" w:rsidRPr="00B733C4" w:rsidRDefault="0036330D" w:rsidP="0036330D">
            <w:pPr>
              <w:widowControl/>
              <w:rPr>
                <w:rFonts w:ascii="標楷體" w:eastAsia="標楷體" w:hAnsi="標楷體" w:cs="新細明體"/>
                <w:kern w:val="0"/>
                <w:sz w:val="26"/>
                <w:szCs w:val="26"/>
              </w:rPr>
            </w:pPr>
          </w:p>
        </w:tc>
        <w:tc>
          <w:tcPr>
            <w:tcW w:w="2645" w:type="dxa"/>
          </w:tcPr>
          <w:p w:rsidR="0036330D" w:rsidRPr="00B733C4" w:rsidRDefault="0036330D" w:rsidP="0053166D">
            <w:pPr>
              <w:pStyle w:val="a9"/>
              <w:widowControl/>
              <w:numPr>
                <w:ilvl w:val="0"/>
                <w:numId w:val="4"/>
              </w:numPr>
              <w:ind w:leftChars="0" w:left="327" w:hanging="327"/>
              <w:rPr>
                <w:rFonts w:ascii="標楷體" w:eastAsia="標楷體" w:hAnsi="標楷體" w:cs="新細明體"/>
                <w:kern w:val="0"/>
                <w:sz w:val="26"/>
                <w:szCs w:val="26"/>
              </w:rPr>
            </w:pPr>
            <w:r w:rsidRPr="00B733C4">
              <w:rPr>
                <w:rFonts w:ascii="標楷體" w:eastAsia="標楷體" w:hAnsi="標楷體" w:cs="新細明體"/>
                <w:kern w:val="0"/>
                <w:sz w:val="26"/>
                <w:szCs w:val="26"/>
              </w:rPr>
              <w:t>定期評量成績單應加速處理</w:t>
            </w:r>
            <w:r w:rsidRPr="00B733C4">
              <w:rPr>
                <w:rFonts w:ascii="標楷體" w:eastAsia="標楷體" w:hAnsi="標楷體" w:cs="新細明體" w:hint="eastAsia"/>
                <w:kern w:val="0"/>
                <w:sz w:val="26"/>
                <w:szCs w:val="26"/>
              </w:rPr>
              <w:t>，</w:t>
            </w:r>
            <w:r w:rsidRPr="00B733C4">
              <w:rPr>
                <w:rFonts w:ascii="標楷體" w:eastAsia="標楷體" w:hAnsi="標楷體" w:cs="新細明體"/>
                <w:kern w:val="0"/>
                <w:sz w:val="26"/>
                <w:szCs w:val="26"/>
              </w:rPr>
              <w:t>以及時</w:t>
            </w:r>
            <w:r w:rsidRPr="00B733C4">
              <w:rPr>
                <w:rFonts w:ascii="標楷體" w:eastAsia="標楷體" w:hAnsi="標楷體" w:cs="新細明體" w:hint="eastAsia"/>
                <w:kern w:val="0"/>
                <w:sz w:val="26"/>
                <w:szCs w:val="26"/>
              </w:rPr>
              <w:t>檢核</w:t>
            </w:r>
            <w:r w:rsidRPr="00B733C4">
              <w:rPr>
                <w:rFonts w:ascii="標楷體" w:eastAsia="標楷體" w:hAnsi="標楷體" w:cs="新細明體"/>
                <w:kern w:val="0"/>
                <w:sz w:val="26"/>
                <w:szCs w:val="26"/>
              </w:rPr>
              <w:t>孩子的學習情況和成效</w:t>
            </w:r>
            <w:r w:rsidRPr="00B733C4">
              <w:rPr>
                <w:rFonts w:ascii="標楷體" w:eastAsia="標楷體" w:hAnsi="標楷體" w:cs="新細明體"/>
                <w:kern w:val="0"/>
                <w:sz w:val="26"/>
                <w:szCs w:val="26"/>
              </w:rPr>
              <w:br/>
            </w:r>
          </w:p>
          <w:p w:rsidR="0036330D" w:rsidRPr="00B733C4" w:rsidRDefault="0036330D" w:rsidP="0053166D">
            <w:pPr>
              <w:pStyle w:val="a9"/>
              <w:widowControl/>
              <w:numPr>
                <w:ilvl w:val="0"/>
                <w:numId w:val="4"/>
              </w:numPr>
              <w:ind w:leftChars="17" w:left="324" w:hangingChars="109" w:hanging="283"/>
              <w:rPr>
                <w:rFonts w:ascii="標楷體" w:eastAsia="標楷體" w:hAnsi="標楷體" w:cs="新細明體"/>
                <w:kern w:val="0"/>
                <w:sz w:val="26"/>
                <w:szCs w:val="26"/>
              </w:rPr>
            </w:pPr>
            <w:r w:rsidRPr="00B733C4">
              <w:rPr>
                <w:rFonts w:ascii="標楷體" w:eastAsia="標楷體" w:hAnsi="標楷體" w:cs="新細明體"/>
                <w:kern w:val="0"/>
                <w:sz w:val="26"/>
                <w:szCs w:val="26"/>
              </w:rPr>
              <w:t>排名有利於孩子維持團體競爭力的積極性，請上層考量回覆公告。</w:t>
            </w:r>
            <w:r w:rsidRPr="00B733C4">
              <w:rPr>
                <w:rFonts w:ascii="標楷體" w:eastAsia="標楷體" w:hAnsi="標楷體" w:cs="新細明體"/>
                <w:kern w:val="0"/>
                <w:sz w:val="26"/>
                <w:szCs w:val="26"/>
              </w:rPr>
              <w:br/>
            </w:r>
          </w:p>
          <w:p w:rsidR="0036330D" w:rsidRPr="00B733C4" w:rsidRDefault="0036330D" w:rsidP="0053166D">
            <w:pPr>
              <w:pStyle w:val="a9"/>
              <w:widowControl/>
              <w:numPr>
                <w:ilvl w:val="0"/>
                <w:numId w:val="4"/>
              </w:numPr>
              <w:ind w:leftChars="17" w:left="324" w:hangingChars="109" w:hanging="283"/>
              <w:rPr>
                <w:rFonts w:ascii="標楷體" w:eastAsia="標楷體" w:hAnsi="標楷體" w:cs="新細明體"/>
                <w:kern w:val="0"/>
                <w:sz w:val="26"/>
                <w:szCs w:val="26"/>
              </w:rPr>
            </w:pPr>
            <w:proofErr w:type="gramStart"/>
            <w:r w:rsidRPr="00B733C4">
              <w:rPr>
                <w:rFonts w:ascii="標楷體" w:eastAsia="標楷體" w:hAnsi="標楷體" w:cs="新細明體"/>
                <w:kern w:val="0"/>
                <w:sz w:val="26"/>
                <w:szCs w:val="26"/>
              </w:rPr>
              <w:t>建議</w:t>
            </w:r>
            <w:r w:rsidRPr="00B733C4">
              <w:rPr>
                <w:rFonts w:ascii="標楷體" w:eastAsia="標楷體" w:hAnsi="標楷體" w:cs="新細明體" w:hint="eastAsia"/>
                <w:kern w:val="0"/>
                <w:sz w:val="26"/>
                <w:szCs w:val="26"/>
              </w:rPr>
              <w:t>服儀</w:t>
            </w:r>
            <w:r w:rsidRPr="00B733C4">
              <w:rPr>
                <w:rFonts w:ascii="標楷體" w:eastAsia="標楷體" w:hAnsi="標楷體" w:cs="新細明體"/>
                <w:kern w:val="0"/>
                <w:sz w:val="26"/>
                <w:szCs w:val="26"/>
              </w:rPr>
              <w:t>和</w:t>
            </w:r>
            <w:proofErr w:type="gramEnd"/>
            <w:r w:rsidRPr="00B733C4">
              <w:rPr>
                <w:rFonts w:ascii="標楷體" w:eastAsia="標楷體" w:hAnsi="標楷體" w:cs="新細明體"/>
                <w:kern w:val="0"/>
                <w:sz w:val="26"/>
                <w:szCs w:val="26"/>
              </w:rPr>
              <w:t>禮貌管理可以</w:t>
            </w:r>
            <w:r w:rsidRPr="00B733C4">
              <w:rPr>
                <w:rFonts w:ascii="標楷體" w:eastAsia="標楷體" w:hAnsi="標楷體" w:cs="新細明體" w:hint="eastAsia"/>
                <w:kern w:val="0"/>
                <w:sz w:val="26"/>
                <w:szCs w:val="26"/>
              </w:rPr>
              <w:t>再</w:t>
            </w:r>
            <w:r w:rsidRPr="00B733C4">
              <w:rPr>
                <w:rFonts w:ascii="標楷體" w:eastAsia="標楷體" w:hAnsi="標楷體" w:cs="新細明體"/>
                <w:kern w:val="0"/>
                <w:sz w:val="26"/>
                <w:szCs w:val="26"/>
              </w:rPr>
              <w:t>要求。</w:t>
            </w:r>
          </w:p>
          <w:p w:rsidR="0036330D" w:rsidRPr="00B733C4" w:rsidRDefault="0036330D" w:rsidP="0036330D">
            <w:pPr>
              <w:widowControl/>
              <w:rPr>
                <w:rFonts w:ascii="標楷體" w:eastAsia="標楷體" w:hAnsi="標楷體" w:cs="新細明體"/>
                <w:kern w:val="0"/>
                <w:sz w:val="26"/>
                <w:szCs w:val="26"/>
              </w:rPr>
            </w:pPr>
          </w:p>
        </w:tc>
        <w:tc>
          <w:tcPr>
            <w:tcW w:w="1281" w:type="dxa"/>
          </w:tcPr>
          <w:p w:rsidR="0036330D" w:rsidRPr="00B733C4" w:rsidRDefault="0036330D" w:rsidP="0036330D">
            <w:pPr>
              <w:jc w:val="center"/>
              <w:rPr>
                <w:rFonts w:ascii="標楷體" w:eastAsia="標楷體" w:hAnsi="標楷體"/>
                <w:sz w:val="26"/>
                <w:szCs w:val="26"/>
              </w:rPr>
            </w:pPr>
            <w:r w:rsidRPr="00B733C4">
              <w:rPr>
                <w:rFonts w:ascii="標楷體" w:eastAsia="標楷體" w:hAnsi="標楷體" w:hint="eastAsia"/>
                <w:sz w:val="26"/>
                <w:szCs w:val="26"/>
              </w:rPr>
              <w:t>教務處</w:t>
            </w:r>
          </w:p>
          <w:p w:rsidR="0036330D" w:rsidRDefault="0036330D" w:rsidP="0036330D">
            <w:pPr>
              <w:jc w:val="center"/>
              <w:rPr>
                <w:rFonts w:ascii="標楷體" w:eastAsia="標楷體" w:hAnsi="標楷體"/>
                <w:sz w:val="26"/>
                <w:szCs w:val="26"/>
              </w:rPr>
            </w:pPr>
          </w:p>
          <w:p w:rsidR="00C96149" w:rsidRDefault="00C96149" w:rsidP="0036330D">
            <w:pPr>
              <w:jc w:val="center"/>
              <w:rPr>
                <w:rFonts w:ascii="標楷體" w:eastAsia="標楷體" w:hAnsi="標楷體"/>
                <w:sz w:val="26"/>
                <w:szCs w:val="26"/>
              </w:rPr>
            </w:pPr>
          </w:p>
          <w:p w:rsidR="00C96149" w:rsidRPr="00B733C4" w:rsidRDefault="00C96149" w:rsidP="0036330D">
            <w:pPr>
              <w:jc w:val="center"/>
              <w:rPr>
                <w:rFonts w:ascii="標楷體" w:eastAsia="標楷體" w:hAnsi="標楷體"/>
                <w:sz w:val="26"/>
                <w:szCs w:val="26"/>
              </w:rPr>
            </w:pPr>
          </w:p>
          <w:p w:rsidR="0053166D" w:rsidRPr="00B733C4" w:rsidRDefault="0053166D" w:rsidP="0036330D">
            <w:pPr>
              <w:jc w:val="center"/>
              <w:rPr>
                <w:rFonts w:ascii="標楷體" w:eastAsia="標楷體" w:hAnsi="標楷體"/>
                <w:sz w:val="26"/>
                <w:szCs w:val="26"/>
              </w:rPr>
            </w:pPr>
          </w:p>
          <w:p w:rsidR="0036330D" w:rsidRPr="00B733C4" w:rsidRDefault="0036330D" w:rsidP="0036330D">
            <w:pPr>
              <w:jc w:val="center"/>
              <w:rPr>
                <w:rFonts w:ascii="標楷體" w:eastAsia="標楷體" w:hAnsi="標楷體"/>
                <w:sz w:val="26"/>
                <w:szCs w:val="26"/>
              </w:rPr>
            </w:pPr>
            <w:r w:rsidRPr="00B733C4">
              <w:rPr>
                <w:rFonts w:ascii="標楷體" w:eastAsia="標楷體" w:hAnsi="標楷體" w:hint="eastAsia"/>
                <w:sz w:val="26"/>
                <w:szCs w:val="26"/>
              </w:rPr>
              <w:t>教務處</w:t>
            </w:r>
          </w:p>
          <w:p w:rsidR="0036330D" w:rsidRPr="00B733C4" w:rsidRDefault="0036330D" w:rsidP="0036330D">
            <w:pPr>
              <w:jc w:val="center"/>
              <w:rPr>
                <w:rFonts w:ascii="標楷體" w:eastAsia="標楷體" w:hAnsi="標楷體"/>
                <w:sz w:val="26"/>
                <w:szCs w:val="26"/>
              </w:rPr>
            </w:pPr>
          </w:p>
          <w:p w:rsidR="0053166D" w:rsidRDefault="0053166D" w:rsidP="0036330D">
            <w:pPr>
              <w:jc w:val="center"/>
              <w:rPr>
                <w:rFonts w:ascii="標楷體" w:eastAsia="標楷體" w:hAnsi="標楷體"/>
                <w:sz w:val="26"/>
                <w:szCs w:val="26"/>
              </w:rPr>
            </w:pPr>
          </w:p>
          <w:p w:rsidR="00C96149" w:rsidRPr="00B733C4" w:rsidRDefault="00C96149" w:rsidP="0036330D">
            <w:pPr>
              <w:jc w:val="center"/>
              <w:rPr>
                <w:rFonts w:ascii="標楷體" w:eastAsia="標楷體" w:hAnsi="標楷體"/>
                <w:sz w:val="26"/>
                <w:szCs w:val="26"/>
              </w:rPr>
            </w:pPr>
          </w:p>
          <w:p w:rsidR="0053166D" w:rsidRPr="00B733C4" w:rsidRDefault="0053166D" w:rsidP="0036330D">
            <w:pPr>
              <w:jc w:val="center"/>
              <w:rPr>
                <w:rFonts w:ascii="標楷體" w:eastAsia="標楷體" w:hAnsi="標楷體"/>
                <w:sz w:val="26"/>
                <w:szCs w:val="26"/>
              </w:rPr>
            </w:pPr>
          </w:p>
          <w:p w:rsidR="0036330D" w:rsidRPr="00B733C4" w:rsidRDefault="0036330D" w:rsidP="0036330D">
            <w:pPr>
              <w:jc w:val="center"/>
              <w:rPr>
                <w:rFonts w:ascii="標楷體" w:eastAsia="標楷體" w:hAnsi="標楷體"/>
                <w:sz w:val="26"/>
                <w:szCs w:val="26"/>
              </w:rPr>
            </w:pPr>
            <w:r w:rsidRPr="00B733C4">
              <w:rPr>
                <w:rFonts w:ascii="標楷體" w:eastAsia="標楷體" w:hAnsi="標楷體" w:hint="eastAsia"/>
                <w:sz w:val="26"/>
                <w:szCs w:val="26"/>
              </w:rPr>
              <w:t>學</w:t>
            </w:r>
            <w:proofErr w:type="gramStart"/>
            <w:r w:rsidRPr="00B733C4">
              <w:rPr>
                <w:rFonts w:ascii="標楷體" w:eastAsia="標楷體" w:hAnsi="標楷體" w:hint="eastAsia"/>
                <w:sz w:val="26"/>
                <w:szCs w:val="26"/>
              </w:rPr>
              <w:t>務</w:t>
            </w:r>
            <w:proofErr w:type="gramEnd"/>
            <w:r w:rsidRPr="00B733C4">
              <w:rPr>
                <w:rFonts w:ascii="標楷體" w:eastAsia="標楷體" w:hAnsi="標楷體" w:hint="eastAsia"/>
                <w:sz w:val="26"/>
                <w:szCs w:val="26"/>
              </w:rPr>
              <w:t>處</w:t>
            </w:r>
          </w:p>
        </w:tc>
        <w:tc>
          <w:tcPr>
            <w:tcW w:w="5670" w:type="dxa"/>
          </w:tcPr>
          <w:p w:rsidR="0036330D" w:rsidRPr="00B733C4" w:rsidRDefault="00812193" w:rsidP="0053166D">
            <w:pPr>
              <w:pStyle w:val="a9"/>
              <w:numPr>
                <w:ilvl w:val="0"/>
                <w:numId w:val="13"/>
              </w:numPr>
              <w:ind w:leftChars="0"/>
              <w:rPr>
                <w:rFonts w:ascii="標楷體" w:eastAsia="標楷體" w:hAnsi="標楷體"/>
                <w:sz w:val="26"/>
                <w:szCs w:val="26"/>
              </w:rPr>
            </w:pPr>
            <w:r w:rsidRPr="00B733C4">
              <w:rPr>
                <w:rFonts w:ascii="標楷體" w:eastAsia="標楷體" w:hAnsi="標楷體" w:hint="eastAsia"/>
                <w:sz w:val="26"/>
                <w:szCs w:val="26"/>
              </w:rPr>
              <w:t>成績單處理速度，本處會再予以</w:t>
            </w:r>
            <w:r w:rsidR="006D207B" w:rsidRPr="00B733C4">
              <w:rPr>
                <w:rFonts w:ascii="標楷體" w:eastAsia="標楷體" w:hAnsi="標楷體" w:hint="eastAsia"/>
                <w:sz w:val="26"/>
                <w:szCs w:val="26"/>
              </w:rPr>
              <w:t>改進，但因涉及部分學生補考及成績校對等作業，皆需要有作業時間。</w:t>
            </w:r>
          </w:p>
          <w:p w:rsidR="00812193" w:rsidRPr="00B733C4" w:rsidRDefault="00812193" w:rsidP="0053166D">
            <w:pPr>
              <w:pStyle w:val="a9"/>
              <w:numPr>
                <w:ilvl w:val="0"/>
                <w:numId w:val="13"/>
              </w:numPr>
              <w:ind w:leftChars="0"/>
              <w:rPr>
                <w:rFonts w:ascii="標楷體" w:eastAsia="標楷體" w:hAnsi="標楷體"/>
                <w:sz w:val="26"/>
                <w:szCs w:val="26"/>
              </w:rPr>
            </w:pPr>
            <w:r w:rsidRPr="00B733C4">
              <w:rPr>
                <w:rFonts w:ascii="標楷體" w:eastAsia="標楷體" w:hAnsi="標楷體" w:hint="eastAsia"/>
                <w:sz w:val="26"/>
                <w:szCs w:val="26"/>
              </w:rPr>
              <w:t>依據國民中小學及國民中學學生成績評量準則第10條內容規定，學校得公告說明學生分數之分布情形。不得公開呈現個別學生在班級及學校排名。</w:t>
            </w:r>
            <w:r w:rsidR="0053166D" w:rsidRPr="00B733C4">
              <w:rPr>
                <w:rFonts w:ascii="標楷體" w:eastAsia="標楷體" w:hAnsi="標楷體"/>
                <w:sz w:val="26"/>
                <w:szCs w:val="26"/>
              </w:rPr>
              <w:br/>
            </w:r>
            <w:r w:rsidRPr="00B733C4">
              <w:rPr>
                <w:rFonts w:ascii="標楷體" w:eastAsia="標楷體" w:hAnsi="標楷體" w:hint="eastAsia"/>
                <w:sz w:val="26"/>
                <w:szCs w:val="26"/>
              </w:rPr>
              <w:t>目前作法為國英數自社各科的分數分佈及總分的成績分佈，透過各科分數及總分組距，了解學生個人的成績表現。</w:t>
            </w:r>
          </w:p>
          <w:p w:rsidR="00D6028F" w:rsidRPr="00B733C4" w:rsidRDefault="00D6028F" w:rsidP="0053166D">
            <w:pPr>
              <w:pStyle w:val="a9"/>
              <w:numPr>
                <w:ilvl w:val="0"/>
                <w:numId w:val="13"/>
              </w:numPr>
              <w:ind w:leftChars="0"/>
              <w:rPr>
                <w:rFonts w:ascii="標楷體" w:eastAsia="標楷體" w:hAnsi="標楷體"/>
                <w:sz w:val="26"/>
                <w:szCs w:val="26"/>
              </w:rPr>
            </w:pPr>
            <w:r w:rsidRPr="00B733C4">
              <w:rPr>
                <w:rFonts w:ascii="標楷體" w:eastAsia="標楷體" w:hAnsi="標楷體" w:hint="eastAsia"/>
                <w:sz w:val="26"/>
                <w:szCs w:val="26"/>
              </w:rPr>
              <w:t>學</w:t>
            </w:r>
            <w:proofErr w:type="gramStart"/>
            <w:r w:rsidRPr="00B733C4">
              <w:rPr>
                <w:rFonts w:ascii="標楷體" w:eastAsia="標楷體" w:hAnsi="標楷體" w:hint="eastAsia"/>
                <w:sz w:val="26"/>
                <w:szCs w:val="26"/>
              </w:rPr>
              <w:t>務</w:t>
            </w:r>
            <w:proofErr w:type="gramEnd"/>
            <w:r w:rsidRPr="00B733C4">
              <w:rPr>
                <w:rFonts w:ascii="標楷體" w:eastAsia="標楷體" w:hAnsi="標楷體" w:hint="eastAsia"/>
                <w:sz w:val="26"/>
                <w:szCs w:val="26"/>
              </w:rPr>
              <w:t>處於朝會或其他集會時，均不斷要求及提醒學生服裝儀容要符合學校規定以及與老師和同學互動時的禮貌。</w:t>
            </w:r>
            <w:proofErr w:type="gramStart"/>
            <w:r w:rsidRPr="00B733C4">
              <w:rPr>
                <w:rFonts w:ascii="標楷體" w:eastAsia="標楷體" w:hAnsi="標楷體" w:hint="eastAsia"/>
                <w:sz w:val="26"/>
                <w:szCs w:val="26"/>
              </w:rPr>
              <w:t>遇服儀</w:t>
            </w:r>
            <w:proofErr w:type="gramEnd"/>
            <w:r w:rsidRPr="00B733C4">
              <w:rPr>
                <w:rFonts w:ascii="標楷體" w:eastAsia="標楷體" w:hAnsi="標楷體" w:hint="eastAsia"/>
                <w:sz w:val="26"/>
                <w:szCs w:val="26"/>
              </w:rPr>
              <w:t>和禮貌未符合學校規定及要求之學生，</w:t>
            </w:r>
            <w:proofErr w:type="gramStart"/>
            <w:r w:rsidRPr="00B733C4">
              <w:rPr>
                <w:rFonts w:ascii="標楷體" w:eastAsia="標楷體" w:hAnsi="標楷體" w:hint="eastAsia"/>
                <w:sz w:val="26"/>
                <w:szCs w:val="26"/>
              </w:rPr>
              <w:t>均會</w:t>
            </w:r>
            <w:proofErr w:type="gramEnd"/>
            <w:r w:rsidRPr="00B733C4">
              <w:rPr>
                <w:rFonts w:ascii="標楷體" w:eastAsia="標楷體" w:hAnsi="標楷體" w:hint="eastAsia"/>
                <w:sz w:val="26"/>
                <w:szCs w:val="26"/>
              </w:rPr>
              <w:t>請學生立即改善及調整。我們也將持續要求</w:t>
            </w:r>
            <w:proofErr w:type="gramStart"/>
            <w:r w:rsidRPr="00B733C4">
              <w:rPr>
                <w:rFonts w:ascii="標楷體" w:eastAsia="標楷體" w:hAnsi="標楷體" w:hint="eastAsia"/>
                <w:sz w:val="26"/>
                <w:szCs w:val="26"/>
              </w:rPr>
              <w:t>學生服儀及</w:t>
            </w:r>
            <w:proofErr w:type="gramEnd"/>
            <w:r w:rsidRPr="00B733C4">
              <w:rPr>
                <w:rFonts w:ascii="標楷體" w:eastAsia="標楷體" w:hAnsi="標楷體" w:hint="eastAsia"/>
                <w:sz w:val="26"/>
                <w:szCs w:val="26"/>
              </w:rPr>
              <w:t>禮貌。</w:t>
            </w:r>
          </w:p>
        </w:tc>
      </w:tr>
      <w:tr w:rsidR="0036330D" w:rsidRPr="00B733C4" w:rsidTr="0053166D">
        <w:tc>
          <w:tcPr>
            <w:tcW w:w="758" w:type="dxa"/>
          </w:tcPr>
          <w:p w:rsidR="0036330D" w:rsidRPr="00B733C4" w:rsidRDefault="0036330D" w:rsidP="0036330D">
            <w:pPr>
              <w:widowControl/>
              <w:rPr>
                <w:rFonts w:ascii="標楷體" w:eastAsia="標楷體" w:hAnsi="標楷體" w:cs="新細明體"/>
                <w:kern w:val="0"/>
                <w:sz w:val="26"/>
                <w:szCs w:val="26"/>
              </w:rPr>
            </w:pPr>
            <w:r w:rsidRPr="00B733C4">
              <w:rPr>
                <w:rFonts w:ascii="標楷體" w:eastAsia="標楷體" w:hAnsi="標楷體" w:cs="新細明體"/>
                <w:kern w:val="0"/>
                <w:sz w:val="26"/>
                <w:szCs w:val="26"/>
              </w:rPr>
              <w:t>818</w:t>
            </w:r>
          </w:p>
        </w:tc>
        <w:tc>
          <w:tcPr>
            <w:tcW w:w="2645" w:type="dxa"/>
          </w:tcPr>
          <w:p w:rsidR="0036330D" w:rsidRPr="00B733C4" w:rsidRDefault="0036330D" w:rsidP="0053166D">
            <w:pPr>
              <w:pStyle w:val="a9"/>
              <w:widowControl/>
              <w:numPr>
                <w:ilvl w:val="0"/>
                <w:numId w:val="5"/>
              </w:numPr>
              <w:ind w:leftChars="0" w:left="327" w:hanging="327"/>
              <w:rPr>
                <w:rFonts w:ascii="標楷體" w:eastAsia="標楷體" w:hAnsi="標楷體" w:cs="新細明體"/>
                <w:kern w:val="0"/>
                <w:sz w:val="26"/>
                <w:szCs w:val="26"/>
              </w:rPr>
            </w:pPr>
            <w:r w:rsidRPr="00B733C4">
              <w:rPr>
                <w:rFonts w:ascii="標楷體" w:eastAsia="標楷體" w:hAnsi="標楷體" w:cs="新細明體" w:hint="eastAsia"/>
                <w:kern w:val="0"/>
                <w:sz w:val="26"/>
                <w:szCs w:val="26"/>
              </w:rPr>
              <w:t>正</w:t>
            </w:r>
            <w:r w:rsidRPr="00B733C4">
              <w:rPr>
                <w:rFonts w:ascii="標楷體" w:eastAsia="標楷體" w:hAnsi="標楷體" w:cs="新細明體"/>
                <w:kern w:val="0"/>
                <w:sz w:val="26"/>
                <w:szCs w:val="26"/>
              </w:rPr>
              <w:t>走廊希望有窗簾，避免反光。</w:t>
            </w:r>
          </w:p>
        </w:tc>
        <w:tc>
          <w:tcPr>
            <w:tcW w:w="1281" w:type="dxa"/>
          </w:tcPr>
          <w:p w:rsidR="0036330D" w:rsidRPr="00B733C4" w:rsidRDefault="0036330D" w:rsidP="0036330D">
            <w:pPr>
              <w:jc w:val="center"/>
              <w:rPr>
                <w:rFonts w:ascii="標楷體" w:eastAsia="標楷體" w:hAnsi="標楷體"/>
                <w:sz w:val="26"/>
                <w:szCs w:val="26"/>
              </w:rPr>
            </w:pPr>
            <w:r w:rsidRPr="00B733C4">
              <w:rPr>
                <w:rFonts w:ascii="標楷體" w:eastAsia="標楷體" w:hAnsi="標楷體" w:hint="eastAsia"/>
                <w:sz w:val="26"/>
                <w:szCs w:val="26"/>
              </w:rPr>
              <w:t>總務處</w:t>
            </w:r>
          </w:p>
        </w:tc>
        <w:tc>
          <w:tcPr>
            <w:tcW w:w="5670" w:type="dxa"/>
          </w:tcPr>
          <w:p w:rsidR="0036330D" w:rsidRPr="00B733C4" w:rsidRDefault="00D6028F" w:rsidP="0053166D">
            <w:pPr>
              <w:pStyle w:val="a9"/>
              <w:numPr>
                <w:ilvl w:val="0"/>
                <w:numId w:val="14"/>
              </w:numPr>
              <w:ind w:leftChars="0"/>
              <w:rPr>
                <w:rFonts w:ascii="標楷體" w:eastAsia="標楷體" w:hAnsi="標楷體"/>
                <w:sz w:val="26"/>
                <w:szCs w:val="26"/>
              </w:rPr>
            </w:pPr>
            <w:r w:rsidRPr="00B733C4">
              <w:rPr>
                <w:rFonts w:ascii="標楷體" w:eastAsia="標楷體" w:hAnsi="標楷體" w:hint="eastAsia"/>
                <w:sz w:val="26"/>
                <w:szCs w:val="26"/>
              </w:rPr>
              <w:t>安排</w:t>
            </w:r>
            <w:r w:rsidR="00E670A7">
              <w:rPr>
                <w:rFonts w:ascii="標楷體" w:eastAsia="標楷體" w:hAnsi="標楷體" w:hint="eastAsia"/>
                <w:sz w:val="26"/>
                <w:szCs w:val="26"/>
              </w:rPr>
              <w:t>製作中</w:t>
            </w:r>
            <w:r w:rsidRPr="00B733C4">
              <w:rPr>
                <w:rFonts w:ascii="標楷體" w:eastAsia="標楷體" w:hAnsi="標楷體" w:hint="eastAsia"/>
                <w:sz w:val="26"/>
                <w:szCs w:val="26"/>
              </w:rPr>
              <w:t>。</w:t>
            </w:r>
          </w:p>
        </w:tc>
      </w:tr>
      <w:tr w:rsidR="0036330D" w:rsidRPr="00B733C4" w:rsidTr="0053166D">
        <w:tc>
          <w:tcPr>
            <w:tcW w:w="758" w:type="dxa"/>
          </w:tcPr>
          <w:p w:rsidR="0036330D" w:rsidRPr="00B733C4" w:rsidRDefault="0036330D" w:rsidP="0036330D">
            <w:pPr>
              <w:widowControl/>
              <w:rPr>
                <w:rFonts w:ascii="標楷體" w:eastAsia="標楷體" w:hAnsi="標楷體" w:cs="新細明體"/>
                <w:kern w:val="0"/>
                <w:sz w:val="26"/>
                <w:szCs w:val="26"/>
              </w:rPr>
            </w:pPr>
            <w:r w:rsidRPr="00B733C4">
              <w:rPr>
                <w:rFonts w:ascii="標楷體" w:eastAsia="標楷體" w:hAnsi="標楷體" w:cs="新細明體"/>
                <w:kern w:val="0"/>
                <w:sz w:val="26"/>
                <w:szCs w:val="26"/>
              </w:rPr>
              <w:lastRenderedPageBreak/>
              <w:t>820</w:t>
            </w:r>
          </w:p>
          <w:p w:rsidR="0036330D" w:rsidRPr="00B733C4" w:rsidRDefault="0036330D" w:rsidP="0036330D">
            <w:pPr>
              <w:widowControl/>
              <w:rPr>
                <w:rFonts w:ascii="標楷體" w:eastAsia="標楷體" w:hAnsi="標楷體" w:cs="新細明體"/>
                <w:kern w:val="0"/>
                <w:sz w:val="26"/>
                <w:szCs w:val="26"/>
              </w:rPr>
            </w:pPr>
          </w:p>
        </w:tc>
        <w:tc>
          <w:tcPr>
            <w:tcW w:w="2645" w:type="dxa"/>
          </w:tcPr>
          <w:p w:rsidR="0036330D" w:rsidRPr="00B733C4" w:rsidRDefault="0036330D" w:rsidP="0053166D">
            <w:pPr>
              <w:pStyle w:val="a9"/>
              <w:widowControl/>
              <w:numPr>
                <w:ilvl w:val="0"/>
                <w:numId w:val="6"/>
              </w:numPr>
              <w:ind w:leftChars="0" w:left="327" w:hanging="283"/>
              <w:rPr>
                <w:rFonts w:ascii="標楷體" w:eastAsia="標楷體" w:hAnsi="標楷體" w:cs="新細明體"/>
                <w:kern w:val="0"/>
                <w:sz w:val="26"/>
                <w:szCs w:val="26"/>
              </w:rPr>
            </w:pPr>
            <w:r w:rsidRPr="00B733C4">
              <w:rPr>
                <w:rFonts w:ascii="標楷體" w:eastAsia="標楷體" w:hAnsi="標楷體" w:cs="新細明體"/>
                <w:kern w:val="0"/>
                <w:sz w:val="26"/>
                <w:szCs w:val="26"/>
              </w:rPr>
              <w:t>820禮拜四課表第一節到</w:t>
            </w:r>
            <w:r w:rsidRPr="00B733C4">
              <w:rPr>
                <w:rFonts w:ascii="標楷體" w:eastAsia="標楷體" w:hAnsi="標楷體" w:cs="新細明體" w:hint="eastAsia"/>
                <w:kern w:val="0"/>
                <w:sz w:val="26"/>
                <w:szCs w:val="26"/>
              </w:rPr>
              <w:t>第八節</w:t>
            </w:r>
            <w:r w:rsidRPr="00B733C4">
              <w:rPr>
                <w:rFonts w:ascii="標楷體" w:eastAsia="標楷體" w:hAnsi="標楷體" w:cs="新細明體"/>
                <w:kern w:val="0"/>
                <w:sz w:val="26"/>
                <w:szCs w:val="26"/>
              </w:rPr>
              <w:t>全部都是考試科目，其他藝能科都集中在某些天的上午，請設法改善問題。</w:t>
            </w:r>
          </w:p>
        </w:tc>
        <w:tc>
          <w:tcPr>
            <w:tcW w:w="1281" w:type="dxa"/>
          </w:tcPr>
          <w:p w:rsidR="0036330D" w:rsidRPr="00B733C4" w:rsidRDefault="0036330D" w:rsidP="0036330D">
            <w:pPr>
              <w:jc w:val="center"/>
              <w:rPr>
                <w:rFonts w:ascii="標楷體" w:eastAsia="標楷體" w:hAnsi="標楷體"/>
                <w:sz w:val="26"/>
                <w:szCs w:val="26"/>
              </w:rPr>
            </w:pPr>
            <w:r w:rsidRPr="00B733C4">
              <w:rPr>
                <w:rFonts w:ascii="標楷體" w:eastAsia="標楷體" w:hAnsi="標楷體" w:hint="eastAsia"/>
                <w:sz w:val="26"/>
                <w:szCs w:val="26"/>
              </w:rPr>
              <w:t>教務處</w:t>
            </w:r>
          </w:p>
          <w:p w:rsidR="0036330D" w:rsidRPr="00B733C4" w:rsidRDefault="0036330D" w:rsidP="0036330D">
            <w:pPr>
              <w:jc w:val="center"/>
              <w:rPr>
                <w:rFonts w:ascii="標楷體" w:eastAsia="標楷體" w:hAnsi="標楷體"/>
                <w:sz w:val="26"/>
                <w:szCs w:val="26"/>
              </w:rPr>
            </w:pPr>
          </w:p>
        </w:tc>
        <w:tc>
          <w:tcPr>
            <w:tcW w:w="5670" w:type="dxa"/>
          </w:tcPr>
          <w:p w:rsidR="0036330D" w:rsidRPr="00B733C4" w:rsidRDefault="00051166" w:rsidP="00D6028F">
            <w:pPr>
              <w:rPr>
                <w:rFonts w:ascii="標楷體" w:eastAsia="標楷體" w:hAnsi="標楷體"/>
                <w:sz w:val="26"/>
                <w:szCs w:val="26"/>
              </w:rPr>
            </w:pPr>
            <w:r w:rsidRPr="00B733C4">
              <w:rPr>
                <w:rFonts w:ascii="標楷體" w:eastAsia="標楷體" w:hAnsi="標楷體" w:hint="eastAsia"/>
                <w:sz w:val="26"/>
                <w:szCs w:val="26"/>
              </w:rPr>
              <w:t>1.</w:t>
            </w:r>
            <w:proofErr w:type="gramStart"/>
            <w:r w:rsidRPr="00B733C4">
              <w:rPr>
                <w:rFonts w:ascii="標楷體" w:eastAsia="標楷體" w:hAnsi="標楷體" w:hint="eastAsia"/>
                <w:sz w:val="26"/>
                <w:szCs w:val="26"/>
              </w:rPr>
              <w:t>研</w:t>
            </w:r>
            <w:proofErr w:type="gramEnd"/>
            <w:r w:rsidRPr="00B733C4">
              <w:rPr>
                <w:rFonts w:ascii="標楷體" w:eastAsia="標楷體" w:hAnsi="標楷體" w:hint="eastAsia"/>
                <w:sz w:val="26"/>
                <w:szCs w:val="26"/>
              </w:rPr>
              <w:t>議調整。</w:t>
            </w:r>
          </w:p>
        </w:tc>
      </w:tr>
      <w:tr w:rsidR="0036330D" w:rsidRPr="00B733C4" w:rsidTr="0053166D">
        <w:tc>
          <w:tcPr>
            <w:tcW w:w="758" w:type="dxa"/>
          </w:tcPr>
          <w:p w:rsidR="0036330D" w:rsidRPr="00B733C4" w:rsidRDefault="0036330D" w:rsidP="0036330D">
            <w:pPr>
              <w:widowControl/>
              <w:rPr>
                <w:rFonts w:ascii="標楷體" w:eastAsia="標楷體" w:hAnsi="標楷體" w:cs="新細明體"/>
                <w:kern w:val="0"/>
                <w:sz w:val="26"/>
                <w:szCs w:val="26"/>
              </w:rPr>
            </w:pPr>
            <w:r w:rsidRPr="00B733C4">
              <w:rPr>
                <w:rFonts w:ascii="標楷體" w:eastAsia="標楷體" w:hAnsi="標楷體" w:cs="新細明體"/>
                <w:kern w:val="0"/>
                <w:sz w:val="26"/>
                <w:szCs w:val="26"/>
              </w:rPr>
              <w:t>901</w:t>
            </w:r>
          </w:p>
          <w:p w:rsidR="0036330D" w:rsidRPr="00B733C4" w:rsidRDefault="0036330D" w:rsidP="0036330D">
            <w:pPr>
              <w:widowControl/>
              <w:rPr>
                <w:rFonts w:ascii="標楷體" w:eastAsia="標楷體" w:hAnsi="標楷體" w:cs="新細明體"/>
                <w:kern w:val="0"/>
                <w:sz w:val="26"/>
                <w:szCs w:val="26"/>
              </w:rPr>
            </w:pPr>
          </w:p>
        </w:tc>
        <w:tc>
          <w:tcPr>
            <w:tcW w:w="2645" w:type="dxa"/>
          </w:tcPr>
          <w:p w:rsidR="0036330D" w:rsidRPr="00B733C4" w:rsidRDefault="0036330D" w:rsidP="0053166D">
            <w:pPr>
              <w:pStyle w:val="a9"/>
              <w:widowControl/>
              <w:numPr>
                <w:ilvl w:val="0"/>
                <w:numId w:val="7"/>
              </w:numPr>
              <w:ind w:leftChars="0" w:left="327" w:hanging="327"/>
              <w:rPr>
                <w:rFonts w:ascii="標楷體" w:eastAsia="標楷體" w:hAnsi="標楷體" w:cs="新細明體"/>
                <w:kern w:val="0"/>
                <w:sz w:val="26"/>
                <w:szCs w:val="26"/>
              </w:rPr>
            </w:pPr>
            <w:r w:rsidRPr="00B733C4">
              <w:rPr>
                <w:rFonts w:ascii="標楷體" w:eastAsia="標楷體" w:hAnsi="標楷體" w:cs="新細明體"/>
                <w:kern w:val="0"/>
                <w:sz w:val="26"/>
                <w:szCs w:val="26"/>
              </w:rPr>
              <w:t>學期的午餐能</w:t>
            </w:r>
            <w:r w:rsidRPr="00B733C4">
              <w:rPr>
                <w:rFonts w:ascii="標楷體" w:eastAsia="標楷體" w:hAnsi="標楷體" w:cs="新細明體" w:hint="eastAsia"/>
                <w:kern w:val="0"/>
                <w:sz w:val="26"/>
                <w:szCs w:val="26"/>
              </w:rPr>
              <w:t>否</w:t>
            </w:r>
            <w:r w:rsidRPr="00B733C4">
              <w:rPr>
                <w:rFonts w:ascii="標楷體" w:eastAsia="標楷體" w:hAnsi="標楷體" w:cs="新細明體"/>
                <w:kern w:val="0"/>
                <w:sz w:val="26"/>
                <w:szCs w:val="26"/>
              </w:rPr>
              <w:t>改進，改善風</w:t>
            </w:r>
            <w:r w:rsidR="001A5DEE">
              <w:rPr>
                <w:rFonts w:ascii="標楷體" w:eastAsia="標楷體" w:hAnsi="標楷體" w:cs="新細明體" w:hint="eastAsia"/>
                <w:kern w:val="0"/>
                <w:sz w:val="26"/>
                <w:szCs w:val="26"/>
              </w:rPr>
              <w:t>味</w:t>
            </w:r>
            <w:r w:rsidRPr="00B733C4">
              <w:rPr>
                <w:rFonts w:ascii="標楷體" w:eastAsia="標楷體" w:hAnsi="標楷體" w:cs="新細明體" w:hint="eastAsia"/>
                <w:kern w:val="0"/>
                <w:sz w:val="26"/>
                <w:szCs w:val="26"/>
              </w:rPr>
              <w:t>？</w:t>
            </w:r>
            <w:r w:rsidRPr="00B733C4">
              <w:rPr>
                <w:rFonts w:ascii="標楷體" w:eastAsia="標楷體" w:hAnsi="標楷體" w:cs="新細明體"/>
                <w:kern w:val="0"/>
                <w:sz w:val="26"/>
                <w:szCs w:val="26"/>
              </w:rPr>
              <w:t>學生家長可以加價，希望可以讓學生吃好一些。</w:t>
            </w:r>
            <w:r w:rsidRPr="00B733C4">
              <w:rPr>
                <w:rFonts w:ascii="標楷體" w:eastAsia="標楷體" w:hAnsi="標楷體" w:cs="新細明體"/>
                <w:kern w:val="0"/>
                <w:sz w:val="26"/>
                <w:szCs w:val="26"/>
              </w:rPr>
              <w:br/>
            </w:r>
          </w:p>
          <w:p w:rsidR="0036330D" w:rsidRPr="00B733C4" w:rsidRDefault="0036330D" w:rsidP="0053166D">
            <w:pPr>
              <w:pStyle w:val="a9"/>
              <w:widowControl/>
              <w:numPr>
                <w:ilvl w:val="0"/>
                <w:numId w:val="7"/>
              </w:numPr>
              <w:ind w:leftChars="17" w:left="324" w:hangingChars="109" w:hanging="283"/>
              <w:rPr>
                <w:rFonts w:ascii="標楷體" w:eastAsia="標楷體" w:hAnsi="標楷體" w:cs="新細明體"/>
                <w:kern w:val="0"/>
                <w:sz w:val="26"/>
                <w:szCs w:val="26"/>
              </w:rPr>
            </w:pPr>
            <w:proofErr w:type="gramStart"/>
            <w:r w:rsidRPr="00B733C4">
              <w:rPr>
                <w:rFonts w:ascii="標楷體" w:eastAsia="標楷體" w:hAnsi="標楷體" w:cs="新細明體" w:hint="eastAsia"/>
                <w:kern w:val="0"/>
                <w:sz w:val="26"/>
                <w:szCs w:val="26"/>
              </w:rPr>
              <w:t>畢旅</w:t>
            </w:r>
            <w:r w:rsidRPr="00B733C4">
              <w:rPr>
                <w:rFonts w:ascii="標楷體" w:eastAsia="標楷體" w:hAnsi="標楷體" w:cs="新細明體"/>
                <w:kern w:val="0"/>
                <w:sz w:val="26"/>
                <w:szCs w:val="26"/>
              </w:rPr>
              <w:t>的</w:t>
            </w:r>
            <w:proofErr w:type="gramEnd"/>
            <w:r w:rsidRPr="00B733C4">
              <w:rPr>
                <w:rFonts w:ascii="標楷體" w:eastAsia="標楷體" w:hAnsi="標楷體" w:cs="新細明體" w:hint="eastAsia"/>
                <w:kern w:val="0"/>
                <w:sz w:val="26"/>
                <w:szCs w:val="26"/>
              </w:rPr>
              <w:t>合</w:t>
            </w:r>
            <w:r w:rsidRPr="00B733C4">
              <w:rPr>
                <w:rFonts w:ascii="標楷體" w:eastAsia="標楷體" w:hAnsi="標楷體" w:cs="新細明體"/>
                <w:kern w:val="0"/>
                <w:sz w:val="26"/>
                <w:szCs w:val="26"/>
              </w:rPr>
              <w:t>菜能否改進菜色？避免餐</w:t>
            </w:r>
            <w:proofErr w:type="gramStart"/>
            <w:r w:rsidRPr="00B733C4">
              <w:rPr>
                <w:rFonts w:ascii="標楷體" w:eastAsia="標楷體" w:hAnsi="標楷體" w:cs="新細明體"/>
                <w:kern w:val="0"/>
                <w:sz w:val="26"/>
                <w:szCs w:val="26"/>
              </w:rPr>
              <w:t>餐</w:t>
            </w:r>
            <w:proofErr w:type="gramEnd"/>
            <w:r w:rsidRPr="00B733C4">
              <w:rPr>
                <w:rFonts w:ascii="標楷體" w:eastAsia="標楷體" w:hAnsi="標楷體" w:cs="新細明體"/>
                <w:kern w:val="0"/>
                <w:sz w:val="26"/>
                <w:szCs w:val="26"/>
              </w:rPr>
              <w:t>有小雞塊。</w:t>
            </w:r>
            <w:r w:rsidRPr="00B733C4">
              <w:rPr>
                <w:rFonts w:ascii="標楷體" w:eastAsia="標楷體" w:hAnsi="標楷體" w:cs="新細明體"/>
                <w:kern w:val="0"/>
                <w:sz w:val="26"/>
                <w:szCs w:val="26"/>
              </w:rPr>
              <w:br/>
            </w:r>
          </w:p>
          <w:p w:rsidR="0036330D" w:rsidRPr="00B733C4" w:rsidRDefault="0036330D" w:rsidP="0053166D">
            <w:pPr>
              <w:pStyle w:val="a9"/>
              <w:widowControl/>
              <w:numPr>
                <w:ilvl w:val="0"/>
                <w:numId w:val="7"/>
              </w:numPr>
              <w:ind w:leftChars="17" w:left="324" w:hangingChars="109" w:hanging="283"/>
              <w:rPr>
                <w:rFonts w:ascii="標楷體" w:eastAsia="標楷體" w:hAnsi="標楷體" w:cs="新細明體"/>
                <w:kern w:val="0"/>
                <w:sz w:val="26"/>
                <w:szCs w:val="26"/>
              </w:rPr>
            </w:pPr>
            <w:r w:rsidRPr="00B733C4">
              <w:rPr>
                <w:rFonts w:ascii="標楷體" w:eastAsia="標楷體" w:hAnsi="標楷體" w:cs="新細明體"/>
                <w:kern w:val="0"/>
                <w:sz w:val="26"/>
                <w:szCs w:val="26"/>
              </w:rPr>
              <w:t>學校能否提供學生</w:t>
            </w:r>
            <w:proofErr w:type="gramStart"/>
            <w:r w:rsidRPr="00B733C4">
              <w:rPr>
                <w:rFonts w:ascii="標楷體" w:eastAsia="標楷體" w:hAnsi="標楷體" w:cs="新細明體"/>
                <w:kern w:val="0"/>
                <w:sz w:val="26"/>
                <w:szCs w:val="26"/>
              </w:rPr>
              <w:t>個人</w:t>
            </w:r>
            <w:r w:rsidRPr="00B733C4">
              <w:rPr>
                <w:rFonts w:ascii="標楷體" w:eastAsia="標楷體" w:hAnsi="標楷體" w:cs="新細明體" w:hint="eastAsia"/>
                <w:kern w:val="0"/>
                <w:sz w:val="26"/>
                <w:szCs w:val="26"/>
              </w:rPr>
              <w:t>校</w:t>
            </w:r>
            <w:r w:rsidRPr="00B733C4">
              <w:rPr>
                <w:rFonts w:ascii="標楷體" w:eastAsia="標楷體" w:hAnsi="標楷體" w:cs="新細明體"/>
                <w:kern w:val="0"/>
                <w:sz w:val="26"/>
                <w:szCs w:val="26"/>
              </w:rPr>
              <w:t>排</w:t>
            </w:r>
            <w:proofErr w:type="gramEnd"/>
            <w:r w:rsidRPr="00B733C4">
              <w:rPr>
                <w:rFonts w:ascii="標楷體" w:eastAsia="標楷體" w:hAnsi="標楷體" w:cs="新細明體"/>
                <w:kern w:val="0"/>
                <w:sz w:val="26"/>
                <w:szCs w:val="26"/>
              </w:rPr>
              <w:t>，在個人成績單上？</w:t>
            </w:r>
            <w:r w:rsidRPr="00B733C4">
              <w:rPr>
                <w:rFonts w:ascii="標楷體" w:eastAsia="標楷體" w:hAnsi="標楷體" w:cs="新細明體"/>
                <w:kern w:val="0"/>
                <w:sz w:val="26"/>
                <w:szCs w:val="26"/>
              </w:rPr>
              <w:br/>
            </w:r>
          </w:p>
          <w:p w:rsidR="0036330D" w:rsidRPr="00B733C4" w:rsidRDefault="0036330D" w:rsidP="0053166D">
            <w:pPr>
              <w:pStyle w:val="a9"/>
              <w:widowControl/>
              <w:numPr>
                <w:ilvl w:val="0"/>
                <w:numId w:val="7"/>
              </w:numPr>
              <w:ind w:leftChars="17" w:left="324" w:hangingChars="109" w:hanging="283"/>
              <w:rPr>
                <w:rFonts w:ascii="標楷體" w:eastAsia="標楷體" w:hAnsi="標楷體" w:cs="新細明體"/>
                <w:kern w:val="0"/>
                <w:sz w:val="26"/>
                <w:szCs w:val="26"/>
              </w:rPr>
            </w:pPr>
            <w:r w:rsidRPr="00B733C4">
              <w:rPr>
                <w:rFonts w:ascii="標楷體" w:eastAsia="標楷體" w:hAnsi="標楷體" w:cs="新細明體"/>
                <w:kern w:val="0"/>
                <w:sz w:val="26"/>
                <w:szCs w:val="26"/>
              </w:rPr>
              <w:t>家長</w:t>
            </w:r>
            <w:r w:rsidRPr="00B733C4">
              <w:rPr>
                <w:rFonts w:ascii="標楷體" w:eastAsia="標楷體" w:hAnsi="標楷體" w:cs="新細明體" w:hint="eastAsia"/>
                <w:kern w:val="0"/>
                <w:sz w:val="26"/>
                <w:szCs w:val="26"/>
              </w:rPr>
              <w:t>召</w:t>
            </w:r>
            <w:r w:rsidRPr="00B733C4">
              <w:rPr>
                <w:rFonts w:ascii="標楷體" w:eastAsia="標楷體" w:hAnsi="標楷體" w:cs="新細明體"/>
                <w:kern w:val="0"/>
                <w:sz w:val="26"/>
                <w:szCs w:val="26"/>
              </w:rPr>
              <w:t>集人選票名字有誤，請更改901</w:t>
            </w:r>
            <w:r w:rsidRPr="00B733C4">
              <w:rPr>
                <w:rFonts w:ascii="標楷體" w:eastAsia="標楷體" w:hAnsi="標楷體" w:cs="新細明體" w:hint="eastAsia"/>
                <w:kern w:val="0"/>
                <w:sz w:val="26"/>
                <w:szCs w:val="26"/>
              </w:rPr>
              <w:t>班</w:t>
            </w:r>
            <w:r w:rsidRPr="00B733C4">
              <w:rPr>
                <w:rFonts w:ascii="標楷體" w:eastAsia="標楷體" w:hAnsi="標楷體" w:cs="新細明體"/>
                <w:kern w:val="0"/>
                <w:sz w:val="26"/>
                <w:szCs w:val="26"/>
              </w:rPr>
              <w:t xml:space="preserve"> 11號家長</w:t>
            </w:r>
            <w:r w:rsidR="00E670A7">
              <w:rPr>
                <w:rFonts w:ascii="標楷體" w:eastAsia="標楷體" w:hAnsi="標楷體" w:cs="新細明體" w:hint="eastAsia"/>
                <w:kern w:val="0"/>
                <w:sz w:val="26"/>
                <w:szCs w:val="26"/>
              </w:rPr>
              <w:t>姓名</w:t>
            </w:r>
            <w:r w:rsidRPr="00B733C4">
              <w:rPr>
                <w:rFonts w:ascii="標楷體" w:eastAsia="標楷體" w:hAnsi="標楷體" w:cs="新細明體" w:hint="eastAsia"/>
                <w:kern w:val="0"/>
                <w:sz w:val="26"/>
                <w:szCs w:val="26"/>
              </w:rPr>
              <w:t>。</w:t>
            </w:r>
          </w:p>
          <w:p w:rsidR="0036330D" w:rsidRPr="00B733C4" w:rsidRDefault="0036330D" w:rsidP="0036330D">
            <w:pPr>
              <w:widowControl/>
              <w:rPr>
                <w:rFonts w:ascii="標楷體" w:eastAsia="標楷體" w:hAnsi="標楷體" w:cs="新細明體"/>
                <w:kern w:val="0"/>
                <w:sz w:val="26"/>
                <w:szCs w:val="26"/>
              </w:rPr>
            </w:pPr>
          </w:p>
        </w:tc>
        <w:tc>
          <w:tcPr>
            <w:tcW w:w="1281" w:type="dxa"/>
          </w:tcPr>
          <w:p w:rsidR="0036330D" w:rsidRPr="00B733C4" w:rsidRDefault="0036330D" w:rsidP="0036330D">
            <w:pPr>
              <w:jc w:val="center"/>
              <w:rPr>
                <w:rFonts w:ascii="標楷體" w:eastAsia="標楷體" w:hAnsi="標楷體"/>
                <w:sz w:val="26"/>
                <w:szCs w:val="26"/>
              </w:rPr>
            </w:pPr>
            <w:r w:rsidRPr="00B733C4">
              <w:rPr>
                <w:rFonts w:ascii="標楷體" w:eastAsia="標楷體" w:hAnsi="標楷體" w:hint="eastAsia"/>
                <w:sz w:val="26"/>
                <w:szCs w:val="26"/>
              </w:rPr>
              <w:t>總務處</w:t>
            </w:r>
          </w:p>
          <w:p w:rsidR="0036330D" w:rsidRPr="00B733C4" w:rsidRDefault="0036330D" w:rsidP="0036330D">
            <w:pPr>
              <w:jc w:val="center"/>
              <w:rPr>
                <w:rFonts w:ascii="標楷體" w:eastAsia="標楷體" w:hAnsi="標楷體"/>
                <w:sz w:val="26"/>
                <w:szCs w:val="26"/>
              </w:rPr>
            </w:pPr>
          </w:p>
          <w:p w:rsidR="0053166D" w:rsidRPr="00B733C4" w:rsidRDefault="0053166D" w:rsidP="0036330D">
            <w:pPr>
              <w:jc w:val="center"/>
              <w:rPr>
                <w:rFonts w:ascii="標楷體" w:eastAsia="標楷體" w:hAnsi="標楷體"/>
                <w:sz w:val="26"/>
                <w:szCs w:val="26"/>
              </w:rPr>
            </w:pPr>
          </w:p>
          <w:p w:rsidR="0053166D" w:rsidRPr="00B733C4" w:rsidRDefault="0053166D" w:rsidP="0036330D">
            <w:pPr>
              <w:jc w:val="center"/>
              <w:rPr>
                <w:rFonts w:ascii="標楷體" w:eastAsia="標楷體" w:hAnsi="標楷體"/>
                <w:sz w:val="26"/>
                <w:szCs w:val="26"/>
              </w:rPr>
            </w:pPr>
          </w:p>
          <w:p w:rsidR="0053166D" w:rsidRDefault="0053166D" w:rsidP="0036330D">
            <w:pPr>
              <w:jc w:val="center"/>
              <w:rPr>
                <w:rFonts w:ascii="標楷體" w:eastAsia="標楷體" w:hAnsi="標楷體"/>
                <w:sz w:val="26"/>
                <w:szCs w:val="26"/>
              </w:rPr>
            </w:pPr>
          </w:p>
          <w:p w:rsidR="00C96149" w:rsidRPr="00B733C4" w:rsidRDefault="00C96149" w:rsidP="0036330D">
            <w:pPr>
              <w:jc w:val="center"/>
              <w:rPr>
                <w:rFonts w:ascii="標楷體" w:eastAsia="標楷體" w:hAnsi="標楷體"/>
                <w:sz w:val="26"/>
                <w:szCs w:val="26"/>
              </w:rPr>
            </w:pPr>
          </w:p>
          <w:p w:rsidR="008419A8" w:rsidRPr="00B733C4" w:rsidRDefault="008419A8" w:rsidP="0036330D">
            <w:pPr>
              <w:jc w:val="center"/>
              <w:rPr>
                <w:rFonts w:ascii="標楷體" w:eastAsia="標楷體" w:hAnsi="標楷體"/>
                <w:sz w:val="26"/>
                <w:szCs w:val="26"/>
              </w:rPr>
            </w:pPr>
            <w:r w:rsidRPr="00B733C4">
              <w:rPr>
                <w:rFonts w:ascii="標楷體" w:eastAsia="標楷體" w:hAnsi="標楷體" w:hint="eastAsia"/>
                <w:sz w:val="26"/>
                <w:szCs w:val="26"/>
              </w:rPr>
              <w:t>學</w:t>
            </w:r>
            <w:proofErr w:type="gramStart"/>
            <w:r w:rsidRPr="00B733C4">
              <w:rPr>
                <w:rFonts w:ascii="標楷體" w:eastAsia="標楷體" w:hAnsi="標楷體" w:hint="eastAsia"/>
                <w:sz w:val="26"/>
                <w:szCs w:val="26"/>
              </w:rPr>
              <w:t>務</w:t>
            </w:r>
            <w:proofErr w:type="gramEnd"/>
            <w:r w:rsidRPr="00B733C4">
              <w:rPr>
                <w:rFonts w:ascii="標楷體" w:eastAsia="標楷體" w:hAnsi="標楷體" w:hint="eastAsia"/>
                <w:sz w:val="26"/>
                <w:szCs w:val="26"/>
              </w:rPr>
              <w:t>處</w:t>
            </w:r>
          </w:p>
          <w:p w:rsidR="0053166D" w:rsidRDefault="0053166D" w:rsidP="0036330D">
            <w:pPr>
              <w:jc w:val="center"/>
              <w:rPr>
                <w:rFonts w:ascii="標楷體" w:eastAsia="標楷體" w:hAnsi="標楷體"/>
                <w:sz w:val="26"/>
                <w:szCs w:val="26"/>
              </w:rPr>
            </w:pPr>
          </w:p>
          <w:p w:rsidR="00C96149" w:rsidRDefault="00C96149" w:rsidP="0036330D">
            <w:pPr>
              <w:jc w:val="center"/>
              <w:rPr>
                <w:rFonts w:ascii="標楷體" w:eastAsia="標楷體" w:hAnsi="標楷體"/>
                <w:sz w:val="26"/>
                <w:szCs w:val="26"/>
              </w:rPr>
            </w:pPr>
          </w:p>
          <w:p w:rsidR="00C96149" w:rsidRPr="00B733C4" w:rsidRDefault="00C96149" w:rsidP="0036330D">
            <w:pPr>
              <w:jc w:val="center"/>
              <w:rPr>
                <w:rFonts w:ascii="標楷體" w:eastAsia="標楷體" w:hAnsi="標楷體"/>
                <w:sz w:val="26"/>
                <w:szCs w:val="26"/>
              </w:rPr>
            </w:pPr>
          </w:p>
          <w:p w:rsidR="0036330D" w:rsidRPr="00B733C4" w:rsidRDefault="0036330D" w:rsidP="0036330D">
            <w:pPr>
              <w:jc w:val="center"/>
              <w:rPr>
                <w:rFonts w:ascii="標楷體" w:eastAsia="標楷體" w:hAnsi="標楷體"/>
                <w:sz w:val="26"/>
                <w:szCs w:val="26"/>
              </w:rPr>
            </w:pPr>
            <w:r w:rsidRPr="00B733C4">
              <w:rPr>
                <w:rFonts w:ascii="標楷體" w:eastAsia="標楷體" w:hAnsi="標楷體" w:hint="eastAsia"/>
                <w:sz w:val="26"/>
                <w:szCs w:val="26"/>
              </w:rPr>
              <w:t>教務處</w:t>
            </w:r>
          </w:p>
          <w:p w:rsidR="0036330D" w:rsidRDefault="0036330D" w:rsidP="0036330D">
            <w:pPr>
              <w:jc w:val="center"/>
              <w:rPr>
                <w:rFonts w:ascii="標楷體" w:eastAsia="標楷體" w:hAnsi="標楷體"/>
                <w:sz w:val="26"/>
                <w:szCs w:val="26"/>
              </w:rPr>
            </w:pPr>
          </w:p>
          <w:p w:rsidR="00C96149" w:rsidRDefault="00C96149" w:rsidP="0036330D">
            <w:pPr>
              <w:jc w:val="center"/>
              <w:rPr>
                <w:rFonts w:ascii="標楷體" w:eastAsia="標楷體" w:hAnsi="標楷體"/>
                <w:sz w:val="26"/>
                <w:szCs w:val="26"/>
              </w:rPr>
            </w:pPr>
          </w:p>
          <w:p w:rsidR="00C96149" w:rsidRPr="00B733C4" w:rsidRDefault="00C96149" w:rsidP="00C96149">
            <w:pPr>
              <w:rPr>
                <w:rFonts w:ascii="標楷體" w:eastAsia="標楷體" w:hAnsi="標楷體"/>
                <w:sz w:val="26"/>
                <w:szCs w:val="26"/>
              </w:rPr>
            </w:pPr>
          </w:p>
          <w:p w:rsidR="0036330D" w:rsidRPr="00B733C4" w:rsidRDefault="0036330D" w:rsidP="0036330D">
            <w:pPr>
              <w:jc w:val="center"/>
              <w:rPr>
                <w:rFonts w:ascii="標楷體" w:eastAsia="標楷體" w:hAnsi="標楷體"/>
                <w:sz w:val="26"/>
                <w:szCs w:val="26"/>
              </w:rPr>
            </w:pPr>
            <w:r w:rsidRPr="00B733C4">
              <w:rPr>
                <w:rFonts w:ascii="標楷體" w:eastAsia="標楷體" w:hAnsi="標楷體" w:hint="eastAsia"/>
                <w:sz w:val="26"/>
                <w:szCs w:val="26"/>
              </w:rPr>
              <w:t>總務處</w:t>
            </w:r>
          </w:p>
          <w:p w:rsidR="0036330D" w:rsidRPr="00B733C4" w:rsidRDefault="0036330D" w:rsidP="0036330D">
            <w:pPr>
              <w:jc w:val="center"/>
              <w:rPr>
                <w:rFonts w:ascii="標楷體" w:eastAsia="標楷體" w:hAnsi="標楷體"/>
                <w:sz w:val="26"/>
                <w:szCs w:val="26"/>
              </w:rPr>
            </w:pPr>
          </w:p>
        </w:tc>
        <w:tc>
          <w:tcPr>
            <w:tcW w:w="5670" w:type="dxa"/>
          </w:tcPr>
          <w:p w:rsidR="00D6028F" w:rsidRPr="00B733C4" w:rsidRDefault="00D6028F" w:rsidP="0053166D">
            <w:pPr>
              <w:pStyle w:val="a9"/>
              <w:numPr>
                <w:ilvl w:val="0"/>
                <w:numId w:val="15"/>
              </w:numPr>
              <w:snapToGrid w:val="0"/>
              <w:ind w:leftChars="0"/>
              <w:rPr>
                <w:rFonts w:ascii="標楷體" w:eastAsia="標楷體" w:hAnsi="標楷體"/>
                <w:sz w:val="26"/>
                <w:szCs w:val="26"/>
              </w:rPr>
            </w:pPr>
            <w:r w:rsidRPr="00B733C4">
              <w:rPr>
                <w:rFonts w:ascii="標楷體" w:eastAsia="標楷體" w:hAnsi="標楷體" w:hint="eastAsia"/>
                <w:sz w:val="26"/>
                <w:szCs w:val="26"/>
              </w:rPr>
              <w:t>學生午餐食</w:t>
            </w:r>
            <w:proofErr w:type="gramStart"/>
            <w:r w:rsidRPr="00B733C4">
              <w:rPr>
                <w:rFonts w:ascii="標楷體" w:eastAsia="標楷體" w:hAnsi="標楷體" w:hint="eastAsia"/>
                <w:sz w:val="26"/>
                <w:szCs w:val="26"/>
              </w:rPr>
              <w:t>材均受市府</w:t>
            </w:r>
            <w:proofErr w:type="gramEnd"/>
            <w:r w:rsidRPr="00B733C4">
              <w:rPr>
                <w:rFonts w:ascii="標楷體" w:eastAsia="標楷體" w:hAnsi="標楷體" w:hint="eastAsia"/>
                <w:sz w:val="26"/>
                <w:szCs w:val="26"/>
              </w:rPr>
              <w:t>嚴格規範，所有食</w:t>
            </w:r>
            <w:proofErr w:type="gramStart"/>
            <w:r w:rsidRPr="00B733C4">
              <w:rPr>
                <w:rFonts w:ascii="標楷體" w:eastAsia="標楷體" w:hAnsi="標楷體" w:hint="eastAsia"/>
                <w:sz w:val="26"/>
                <w:szCs w:val="26"/>
              </w:rPr>
              <w:t>材均要</w:t>
            </w:r>
            <w:proofErr w:type="gramEnd"/>
            <w:r w:rsidRPr="00B733C4">
              <w:rPr>
                <w:rFonts w:ascii="標楷體" w:eastAsia="標楷體" w:hAnsi="標楷體" w:hint="eastAsia"/>
                <w:sz w:val="26"/>
                <w:szCs w:val="26"/>
              </w:rPr>
              <w:t>有CAS有機農產品標章、CAS台灣優良農產品標章、產銷履歷認證標章以及台灣農產生產溯源QR Code，供膳廠商就既定</w:t>
            </w:r>
            <w:proofErr w:type="gramStart"/>
            <w:r w:rsidRPr="00B733C4">
              <w:rPr>
                <w:rFonts w:ascii="標楷體" w:eastAsia="標楷體" w:hAnsi="標楷體" w:hint="eastAsia"/>
                <w:sz w:val="26"/>
                <w:szCs w:val="26"/>
              </w:rPr>
              <w:t>食材做口</w:t>
            </w:r>
            <w:proofErr w:type="gramEnd"/>
            <w:r w:rsidRPr="00B733C4">
              <w:rPr>
                <w:rFonts w:ascii="標楷體" w:eastAsia="標楷體" w:hAnsi="標楷體" w:hint="eastAsia"/>
                <w:sz w:val="26"/>
                <w:szCs w:val="26"/>
              </w:rPr>
              <w:t>味上以及食材搭配上的調  整。目前午餐為市府免費午餐政策，所有</w:t>
            </w:r>
            <w:proofErr w:type="gramStart"/>
            <w:r w:rsidRPr="00B733C4">
              <w:rPr>
                <w:rFonts w:ascii="標楷體" w:eastAsia="標楷體" w:hAnsi="標楷體" w:hint="eastAsia"/>
                <w:sz w:val="26"/>
                <w:szCs w:val="26"/>
              </w:rPr>
              <w:t>餐費均為市府</w:t>
            </w:r>
            <w:proofErr w:type="gramEnd"/>
            <w:r w:rsidRPr="00B733C4">
              <w:rPr>
                <w:rFonts w:ascii="標楷體" w:eastAsia="標楷體" w:hAnsi="標楷體" w:hint="eastAsia"/>
                <w:sz w:val="26"/>
                <w:szCs w:val="26"/>
              </w:rPr>
              <w:t>補助。</w:t>
            </w:r>
          </w:p>
          <w:p w:rsidR="00D6028F" w:rsidRPr="00B733C4" w:rsidRDefault="00D6028F" w:rsidP="0053166D">
            <w:pPr>
              <w:pStyle w:val="a9"/>
              <w:numPr>
                <w:ilvl w:val="0"/>
                <w:numId w:val="15"/>
              </w:numPr>
              <w:snapToGrid w:val="0"/>
              <w:ind w:leftChars="0"/>
              <w:rPr>
                <w:rFonts w:ascii="標楷體" w:eastAsia="標楷體" w:hAnsi="標楷體"/>
                <w:sz w:val="26"/>
                <w:szCs w:val="26"/>
              </w:rPr>
            </w:pPr>
            <w:r w:rsidRPr="00B733C4">
              <w:rPr>
                <w:rFonts w:ascii="標楷體" w:eastAsia="標楷體" w:hAnsi="標楷體" w:hint="eastAsia"/>
                <w:sz w:val="26"/>
                <w:szCs w:val="26"/>
              </w:rPr>
              <w:t>經查本次九年級校外教學(畢業旅行)只有第三天自助式早餐有提供</w:t>
            </w:r>
            <w:proofErr w:type="gramStart"/>
            <w:r w:rsidRPr="00B733C4">
              <w:rPr>
                <w:rFonts w:ascii="標楷體" w:eastAsia="標楷體" w:hAnsi="標楷體" w:hint="eastAsia"/>
                <w:sz w:val="26"/>
                <w:szCs w:val="26"/>
              </w:rPr>
              <w:t>雞塊供學生</w:t>
            </w:r>
            <w:proofErr w:type="gramEnd"/>
            <w:r w:rsidRPr="00B733C4">
              <w:rPr>
                <w:rFonts w:ascii="標楷體" w:eastAsia="標楷體" w:hAnsi="標楷體" w:hint="eastAsia"/>
                <w:sz w:val="26"/>
                <w:szCs w:val="26"/>
              </w:rPr>
              <w:t>自行取用，並沒有餐餐出現小雞塊之現象。未來辦理學生校外教學時，學</w:t>
            </w:r>
            <w:proofErr w:type="gramStart"/>
            <w:r w:rsidRPr="00B733C4">
              <w:rPr>
                <w:rFonts w:ascii="標楷體" w:eastAsia="標楷體" w:hAnsi="標楷體" w:hint="eastAsia"/>
                <w:sz w:val="26"/>
                <w:szCs w:val="26"/>
              </w:rPr>
              <w:t>務</w:t>
            </w:r>
            <w:proofErr w:type="gramEnd"/>
            <w:r w:rsidRPr="00B733C4">
              <w:rPr>
                <w:rFonts w:ascii="標楷體" w:eastAsia="標楷體" w:hAnsi="標楷體" w:hint="eastAsia"/>
                <w:sz w:val="26"/>
                <w:szCs w:val="26"/>
              </w:rPr>
              <w:t>處也會針對餐食</w:t>
            </w:r>
            <w:proofErr w:type="gramStart"/>
            <w:r w:rsidRPr="00B733C4">
              <w:rPr>
                <w:rFonts w:ascii="標楷體" w:eastAsia="標楷體" w:hAnsi="標楷體" w:hint="eastAsia"/>
                <w:sz w:val="26"/>
                <w:szCs w:val="26"/>
              </w:rPr>
              <w:t>及菜</w:t>
            </w:r>
            <w:proofErr w:type="gramEnd"/>
            <w:r w:rsidRPr="00B733C4">
              <w:rPr>
                <w:rFonts w:ascii="標楷體" w:eastAsia="標楷體" w:hAnsi="標楷體" w:hint="eastAsia"/>
                <w:sz w:val="26"/>
                <w:szCs w:val="26"/>
              </w:rPr>
              <w:t>色加以要求，盡量減少油炸食物。</w:t>
            </w:r>
          </w:p>
          <w:p w:rsidR="0036330D" w:rsidRPr="00B733C4" w:rsidRDefault="00554EF8" w:rsidP="0053166D">
            <w:pPr>
              <w:pStyle w:val="a9"/>
              <w:numPr>
                <w:ilvl w:val="0"/>
                <w:numId w:val="15"/>
              </w:numPr>
              <w:ind w:leftChars="0"/>
              <w:rPr>
                <w:rFonts w:ascii="標楷體" w:eastAsia="標楷體" w:hAnsi="標楷體"/>
                <w:sz w:val="26"/>
                <w:szCs w:val="26"/>
              </w:rPr>
            </w:pPr>
            <w:r w:rsidRPr="00B733C4">
              <w:rPr>
                <w:rFonts w:ascii="標楷體" w:eastAsia="標楷體" w:hAnsi="標楷體" w:hint="eastAsia"/>
                <w:sz w:val="26"/>
                <w:szCs w:val="26"/>
              </w:rPr>
              <w:t>依據國民中小學及國民中學學生成績評量準則第10條內容規定，學校得公告說明學生分數之分布情形。不得公開呈現個別學生在班級及學校排名。</w:t>
            </w:r>
            <w:r w:rsidR="0053166D" w:rsidRPr="00B733C4">
              <w:rPr>
                <w:rFonts w:ascii="標楷體" w:eastAsia="標楷體" w:hAnsi="標楷體"/>
                <w:sz w:val="26"/>
                <w:szCs w:val="26"/>
              </w:rPr>
              <w:br/>
            </w:r>
            <w:r w:rsidRPr="00B733C4">
              <w:rPr>
                <w:rFonts w:ascii="標楷體" w:eastAsia="標楷體" w:hAnsi="標楷體" w:hint="eastAsia"/>
                <w:sz w:val="26"/>
                <w:szCs w:val="26"/>
              </w:rPr>
              <w:t>目前作法為國英數自社各科的分數分佈及總分的成績分佈，透過各科分數及總分組距，了解學生個人的成績表現。</w:t>
            </w:r>
          </w:p>
          <w:p w:rsidR="00D6028F" w:rsidRPr="00B733C4" w:rsidRDefault="00D6028F" w:rsidP="0053166D">
            <w:pPr>
              <w:snapToGrid w:val="0"/>
              <w:rPr>
                <w:rFonts w:ascii="標楷體" w:eastAsia="標楷體" w:hAnsi="標楷體"/>
                <w:sz w:val="26"/>
                <w:szCs w:val="26"/>
              </w:rPr>
            </w:pPr>
            <w:r w:rsidRPr="00B733C4">
              <w:rPr>
                <w:rFonts w:ascii="標楷體" w:eastAsia="標楷體" w:hAnsi="標楷體" w:hint="eastAsia"/>
                <w:sz w:val="26"/>
                <w:szCs w:val="26"/>
              </w:rPr>
              <w:t>4.已更正。</w:t>
            </w:r>
          </w:p>
        </w:tc>
      </w:tr>
      <w:tr w:rsidR="0036330D" w:rsidRPr="00B733C4" w:rsidTr="0053166D">
        <w:tc>
          <w:tcPr>
            <w:tcW w:w="758" w:type="dxa"/>
          </w:tcPr>
          <w:p w:rsidR="0036330D" w:rsidRPr="00B733C4" w:rsidRDefault="0036330D" w:rsidP="0036330D">
            <w:pPr>
              <w:widowControl/>
              <w:rPr>
                <w:rFonts w:ascii="標楷體" w:eastAsia="標楷體" w:hAnsi="標楷體" w:cs="新細明體"/>
                <w:kern w:val="0"/>
                <w:sz w:val="26"/>
                <w:szCs w:val="26"/>
              </w:rPr>
            </w:pPr>
            <w:r w:rsidRPr="00B733C4">
              <w:rPr>
                <w:rFonts w:ascii="標楷體" w:eastAsia="標楷體" w:hAnsi="標楷體" w:cs="新細明體"/>
                <w:kern w:val="0"/>
                <w:sz w:val="26"/>
                <w:szCs w:val="26"/>
              </w:rPr>
              <w:t>903</w:t>
            </w:r>
          </w:p>
          <w:p w:rsidR="0036330D" w:rsidRPr="00B733C4" w:rsidRDefault="0036330D" w:rsidP="0036330D">
            <w:pPr>
              <w:widowControl/>
              <w:rPr>
                <w:rFonts w:ascii="標楷體" w:eastAsia="標楷體" w:hAnsi="標楷體" w:cs="新細明體"/>
                <w:kern w:val="0"/>
                <w:sz w:val="26"/>
                <w:szCs w:val="26"/>
              </w:rPr>
            </w:pPr>
          </w:p>
        </w:tc>
        <w:tc>
          <w:tcPr>
            <w:tcW w:w="2645" w:type="dxa"/>
          </w:tcPr>
          <w:p w:rsidR="0036330D" w:rsidRPr="00C96149" w:rsidRDefault="0036330D" w:rsidP="0036330D">
            <w:pPr>
              <w:pStyle w:val="a9"/>
              <w:widowControl/>
              <w:numPr>
                <w:ilvl w:val="0"/>
                <w:numId w:val="8"/>
              </w:numPr>
              <w:ind w:leftChars="0" w:left="327" w:hanging="327"/>
              <w:rPr>
                <w:rFonts w:ascii="標楷體" w:eastAsia="標楷體" w:hAnsi="標楷體" w:cs="新細明體"/>
                <w:kern w:val="0"/>
                <w:sz w:val="26"/>
                <w:szCs w:val="26"/>
              </w:rPr>
            </w:pPr>
            <w:r w:rsidRPr="00B733C4">
              <w:rPr>
                <w:rFonts w:ascii="標楷體" w:eastAsia="標楷體" w:hAnsi="標楷體" w:cs="新細明體"/>
                <w:kern w:val="0"/>
                <w:sz w:val="26"/>
                <w:szCs w:val="26"/>
              </w:rPr>
              <w:t>學生的制服上衣</w:t>
            </w:r>
            <w:r w:rsidRPr="00B733C4">
              <w:rPr>
                <w:rFonts w:ascii="標楷體" w:eastAsia="標楷體" w:hAnsi="標楷體" w:cs="新細明體" w:hint="eastAsia"/>
                <w:kern w:val="0"/>
                <w:sz w:val="26"/>
                <w:szCs w:val="26"/>
              </w:rPr>
              <w:t>的</w:t>
            </w:r>
            <w:r w:rsidRPr="00B733C4">
              <w:rPr>
                <w:rFonts w:ascii="標楷體" w:eastAsia="標楷體" w:hAnsi="標楷體" w:cs="新細明體"/>
                <w:kern w:val="0"/>
                <w:sz w:val="26"/>
                <w:szCs w:val="26"/>
              </w:rPr>
              <w:t>材質或顏色可否改換比較不透明的布料或顏色</w:t>
            </w:r>
            <w:r w:rsidRPr="00B733C4">
              <w:rPr>
                <w:rFonts w:ascii="標楷體" w:eastAsia="標楷體" w:hAnsi="標楷體" w:cs="新細明體" w:hint="eastAsia"/>
                <w:kern w:val="0"/>
                <w:sz w:val="26"/>
                <w:szCs w:val="26"/>
              </w:rPr>
              <w:t>？</w:t>
            </w:r>
            <w:r w:rsidRPr="00B733C4">
              <w:rPr>
                <w:rFonts w:ascii="標楷體" w:eastAsia="標楷體" w:hAnsi="標楷體" w:cs="新細明體"/>
                <w:kern w:val="0"/>
                <w:sz w:val="26"/>
                <w:szCs w:val="26"/>
              </w:rPr>
              <w:t>女學生穿制服，</w:t>
            </w:r>
            <w:r w:rsidRPr="00B733C4">
              <w:rPr>
                <w:rFonts w:ascii="標楷體" w:eastAsia="標楷體" w:hAnsi="標楷體" w:cs="新細明體" w:hint="eastAsia"/>
                <w:kern w:val="0"/>
                <w:sz w:val="26"/>
                <w:szCs w:val="26"/>
              </w:rPr>
              <w:t>內衣</w:t>
            </w:r>
            <w:r w:rsidRPr="00B733C4">
              <w:rPr>
                <w:rFonts w:ascii="標楷體" w:eastAsia="標楷體" w:hAnsi="標楷體" w:cs="新細明體"/>
                <w:kern w:val="0"/>
                <w:sz w:val="26"/>
                <w:szCs w:val="26"/>
              </w:rPr>
              <w:t>清晰可見，若再穿一件背心或內衣又太悶熱了，建議學校再改一下。</w:t>
            </w:r>
          </w:p>
        </w:tc>
        <w:tc>
          <w:tcPr>
            <w:tcW w:w="1281" w:type="dxa"/>
          </w:tcPr>
          <w:p w:rsidR="0036330D" w:rsidRPr="00B733C4" w:rsidRDefault="0036330D" w:rsidP="0036330D">
            <w:pPr>
              <w:jc w:val="center"/>
              <w:rPr>
                <w:rFonts w:ascii="標楷體" w:eastAsia="標楷體" w:hAnsi="標楷體"/>
                <w:sz w:val="26"/>
                <w:szCs w:val="26"/>
              </w:rPr>
            </w:pPr>
            <w:r w:rsidRPr="00B733C4">
              <w:rPr>
                <w:rFonts w:ascii="標楷體" w:eastAsia="標楷體" w:hAnsi="標楷體" w:hint="eastAsia"/>
                <w:sz w:val="26"/>
                <w:szCs w:val="26"/>
              </w:rPr>
              <w:t>總務處</w:t>
            </w:r>
          </w:p>
          <w:p w:rsidR="0036330D" w:rsidRPr="00B733C4" w:rsidRDefault="0036330D" w:rsidP="0036330D">
            <w:pPr>
              <w:jc w:val="center"/>
              <w:rPr>
                <w:rFonts w:ascii="標楷體" w:eastAsia="標楷體" w:hAnsi="標楷體"/>
                <w:sz w:val="26"/>
                <w:szCs w:val="26"/>
              </w:rPr>
            </w:pPr>
          </w:p>
        </w:tc>
        <w:tc>
          <w:tcPr>
            <w:tcW w:w="5670" w:type="dxa"/>
          </w:tcPr>
          <w:p w:rsidR="0036330D" w:rsidRPr="00B733C4" w:rsidRDefault="00D6028F" w:rsidP="0053166D">
            <w:pPr>
              <w:pStyle w:val="a9"/>
              <w:numPr>
                <w:ilvl w:val="0"/>
                <w:numId w:val="16"/>
              </w:numPr>
              <w:ind w:leftChars="0"/>
              <w:rPr>
                <w:rFonts w:ascii="標楷體" w:eastAsia="標楷體" w:hAnsi="標楷體"/>
                <w:sz w:val="26"/>
                <w:szCs w:val="26"/>
              </w:rPr>
            </w:pPr>
            <w:r w:rsidRPr="00B733C4">
              <w:rPr>
                <w:rFonts w:ascii="標楷體" w:eastAsia="標楷體" w:hAnsi="標楷體" w:hint="eastAsia"/>
                <w:sz w:val="26"/>
                <w:szCs w:val="26"/>
              </w:rPr>
              <w:t>制服</w:t>
            </w:r>
            <w:r w:rsidR="00E670A7">
              <w:rPr>
                <w:rFonts w:ascii="標楷體" w:eastAsia="標楷體" w:hAnsi="標楷體" w:hint="eastAsia"/>
                <w:sz w:val="26"/>
                <w:szCs w:val="26"/>
              </w:rPr>
              <w:t>材質行之有年，列入學校制服需求會議討論</w:t>
            </w:r>
            <w:r w:rsidRPr="00B733C4">
              <w:rPr>
                <w:rFonts w:ascii="標楷體" w:eastAsia="標楷體" w:hAnsi="標楷體" w:hint="eastAsia"/>
                <w:sz w:val="26"/>
                <w:szCs w:val="26"/>
              </w:rPr>
              <w:t>。</w:t>
            </w:r>
          </w:p>
        </w:tc>
      </w:tr>
      <w:tr w:rsidR="0036330D" w:rsidRPr="00B733C4" w:rsidTr="0053166D">
        <w:tc>
          <w:tcPr>
            <w:tcW w:w="758" w:type="dxa"/>
          </w:tcPr>
          <w:p w:rsidR="0036330D" w:rsidRPr="00B733C4" w:rsidRDefault="0036330D" w:rsidP="0036330D">
            <w:pPr>
              <w:widowControl/>
              <w:rPr>
                <w:rFonts w:ascii="標楷體" w:eastAsia="標楷體" w:hAnsi="標楷體" w:cs="新細明體"/>
                <w:kern w:val="0"/>
                <w:sz w:val="26"/>
                <w:szCs w:val="26"/>
              </w:rPr>
            </w:pPr>
            <w:r w:rsidRPr="00B733C4">
              <w:rPr>
                <w:rFonts w:ascii="標楷體" w:eastAsia="標楷體" w:hAnsi="標楷體" w:cs="新細明體"/>
                <w:kern w:val="0"/>
                <w:sz w:val="26"/>
                <w:szCs w:val="26"/>
              </w:rPr>
              <w:t>912</w:t>
            </w:r>
          </w:p>
          <w:p w:rsidR="0036330D" w:rsidRPr="00B733C4" w:rsidRDefault="0036330D" w:rsidP="0036330D">
            <w:pPr>
              <w:widowControl/>
              <w:rPr>
                <w:rFonts w:ascii="標楷體" w:eastAsia="標楷體" w:hAnsi="標楷體" w:cs="新細明體"/>
                <w:kern w:val="0"/>
                <w:sz w:val="26"/>
                <w:szCs w:val="26"/>
              </w:rPr>
            </w:pPr>
          </w:p>
        </w:tc>
        <w:tc>
          <w:tcPr>
            <w:tcW w:w="2645" w:type="dxa"/>
          </w:tcPr>
          <w:p w:rsidR="0036330D" w:rsidRPr="00B733C4" w:rsidRDefault="0036330D" w:rsidP="0053166D">
            <w:pPr>
              <w:pStyle w:val="a9"/>
              <w:widowControl/>
              <w:numPr>
                <w:ilvl w:val="0"/>
                <w:numId w:val="9"/>
              </w:numPr>
              <w:ind w:leftChars="0" w:left="327" w:hanging="327"/>
              <w:rPr>
                <w:rFonts w:ascii="標楷體" w:eastAsia="標楷體" w:hAnsi="標楷體" w:cs="新細明體"/>
                <w:kern w:val="0"/>
                <w:sz w:val="26"/>
                <w:szCs w:val="26"/>
              </w:rPr>
            </w:pPr>
            <w:r w:rsidRPr="00B733C4">
              <w:rPr>
                <w:rFonts w:ascii="標楷體" w:eastAsia="標楷體" w:hAnsi="標楷體" w:cs="新細明體"/>
                <w:kern w:val="0"/>
                <w:sz w:val="26"/>
                <w:szCs w:val="26"/>
              </w:rPr>
              <w:t>家長反應同學是否可以到學</w:t>
            </w:r>
            <w:proofErr w:type="gramStart"/>
            <w:r w:rsidRPr="00B733C4">
              <w:rPr>
                <w:rFonts w:ascii="標楷體" w:eastAsia="標楷體" w:hAnsi="標楷體" w:cs="新細明體" w:hint="eastAsia"/>
                <w:kern w:val="0"/>
                <w:sz w:val="26"/>
                <w:szCs w:val="26"/>
              </w:rPr>
              <w:t>務</w:t>
            </w:r>
            <w:proofErr w:type="gramEnd"/>
            <w:r w:rsidRPr="00B733C4">
              <w:rPr>
                <w:rFonts w:ascii="標楷體" w:eastAsia="標楷體" w:hAnsi="標楷體" w:cs="新細明體"/>
                <w:kern w:val="0"/>
                <w:sz w:val="26"/>
                <w:szCs w:val="26"/>
              </w:rPr>
              <w:t>處申請個人</w:t>
            </w:r>
            <w:r w:rsidRPr="00B733C4">
              <w:rPr>
                <w:rFonts w:ascii="標楷體" w:eastAsia="標楷體" w:hAnsi="標楷體" w:cs="新細明體" w:hint="eastAsia"/>
                <w:kern w:val="0"/>
                <w:sz w:val="26"/>
                <w:szCs w:val="26"/>
              </w:rPr>
              <w:t>記功</w:t>
            </w:r>
            <w:r w:rsidRPr="00B733C4">
              <w:rPr>
                <w:rFonts w:ascii="標楷體" w:eastAsia="標楷體" w:hAnsi="標楷體" w:cs="新細明體"/>
                <w:kern w:val="0"/>
                <w:sz w:val="26"/>
                <w:szCs w:val="26"/>
              </w:rPr>
              <w:t>資料？</w:t>
            </w:r>
            <w:r w:rsidRPr="00B733C4">
              <w:rPr>
                <w:rFonts w:ascii="標楷體" w:eastAsia="標楷體" w:hAnsi="標楷體" w:cs="新細明體"/>
                <w:kern w:val="0"/>
                <w:sz w:val="26"/>
                <w:szCs w:val="26"/>
              </w:rPr>
              <w:br/>
            </w:r>
          </w:p>
          <w:p w:rsidR="0036330D" w:rsidRPr="00B733C4" w:rsidRDefault="0036330D" w:rsidP="0053166D">
            <w:pPr>
              <w:pStyle w:val="a9"/>
              <w:widowControl/>
              <w:numPr>
                <w:ilvl w:val="0"/>
                <w:numId w:val="9"/>
              </w:numPr>
              <w:ind w:leftChars="17" w:left="324" w:hangingChars="109" w:hanging="283"/>
              <w:rPr>
                <w:rFonts w:ascii="標楷體" w:eastAsia="標楷體" w:hAnsi="標楷體" w:cs="新細明體"/>
                <w:kern w:val="0"/>
                <w:sz w:val="26"/>
                <w:szCs w:val="26"/>
              </w:rPr>
            </w:pPr>
            <w:proofErr w:type="gramStart"/>
            <w:r w:rsidRPr="00B733C4">
              <w:rPr>
                <w:rFonts w:ascii="標楷體" w:eastAsia="標楷體" w:hAnsi="標楷體" w:cs="新細明體" w:hint="eastAsia"/>
                <w:kern w:val="0"/>
                <w:sz w:val="26"/>
                <w:szCs w:val="26"/>
              </w:rPr>
              <w:t>基測</w:t>
            </w:r>
            <w:r w:rsidRPr="00B733C4">
              <w:rPr>
                <w:rFonts w:ascii="標楷體" w:eastAsia="標楷體" w:hAnsi="標楷體" w:cs="新細明體"/>
                <w:kern w:val="0"/>
                <w:sz w:val="26"/>
                <w:szCs w:val="26"/>
              </w:rPr>
              <w:t>是否</w:t>
            </w:r>
            <w:proofErr w:type="gramEnd"/>
            <w:r w:rsidRPr="00B733C4">
              <w:rPr>
                <w:rFonts w:ascii="標楷體" w:eastAsia="標楷體" w:hAnsi="標楷體" w:cs="新細明體"/>
                <w:kern w:val="0"/>
                <w:sz w:val="26"/>
                <w:szCs w:val="26"/>
              </w:rPr>
              <w:t>有第二次？</w:t>
            </w:r>
          </w:p>
          <w:p w:rsidR="0036330D" w:rsidRPr="00B733C4" w:rsidRDefault="0036330D" w:rsidP="0036330D">
            <w:pPr>
              <w:pStyle w:val="a9"/>
              <w:widowControl/>
              <w:ind w:leftChars="0" w:left="324"/>
              <w:rPr>
                <w:rFonts w:ascii="標楷體" w:eastAsia="標楷體" w:hAnsi="標楷體" w:cs="新細明體"/>
                <w:kern w:val="0"/>
                <w:sz w:val="26"/>
                <w:szCs w:val="26"/>
              </w:rPr>
            </w:pPr>
          </w:p>
        </w:tc>
        <w:tc>
          <w:tcPr>
            <w:tcW w:w="1281" w:type="dxa"/>
          </w:tcPr>
          <w:p w:rsidR="0036330D" w:rsidRPr="00B733C4" w:rsidRDefault="00606872" w:rsidP="0036330D">
            <w:pPr>
              <w:jc w:val="center"/>
              <w:rPr>
                <w:rFonts w:ascii="標楷體" w:eastAsia="標楷體" w:hAnsi="標楷體"/>
                <w:sz w:val="26"/>
                <w:szCs w:val="26"/>
              </w:rPr>
            </w:pPr>
            <w:r w:rsidRPr="00B733C4">
              <w:rPr>
                <w:rFonts w:ascii="標楷體" w:eastAsia="標楷體" w:hAnsi="標楷體" w:hint="eastAsia"/>
                <w:sz w:val="26"/>
                <w:szCs w:val="26"/>
              </w:rPr>
              <w:t>學</w:t>
            </w:r>
            <w:proofErr w:type="gramStart"/>
            <w:r w:rsidRPr="00B733C4">
              <w:rPr>
                <w:rFonts w:ascii="標楷體" w:eastAsia="標楷體" w:hAnsi="標楷體" w:hint="eastAsia"/>
                <w:sz w:val="26"/>
                <w:szCs w:val="26"/>
              </w:rPr>
              <w:t>務</w:t>
            </w:r>
            <w:proofErr w:type="gramEnd"/>
            <w:r w:rsidRPr="00B733C4">
              <w:rPr>
                <w:rFonts w:ascii="標楷體" w:eastAsia="標楷體" w:hAnsi="標楷體" w:hint="eastAsia"/>
                <w:sz w:val="26"/>
                <w:szCs w:val="26"/>
              </w:rPr>
              <w:t>處</w:t>
            </w:r>
          </w:p>
          <w:p w:rsidR="00606872" w:rsidRDefault="00606872" w:rsidP="0036330D">
            <w:pPr>
              <w:jc w:val="center"/>
              <w:rPr>
                <w:rFonts w:ascii="標楷體" w:eastAsia="標楷體" w:hAnsi="標楷體"/>
                <w:sz w:val="26"/>
                <w:szCs w:val="26"/>
              </w:rPr>
            </w:pPr>
          </w:p>
          <w:p w:rsidR="00C96149" w:rsidRDefault="00C96149" w:rsidP="0036330D">
            <w:pPr>
              <w:jc w:val="center"/>
              <w:rPr>
                <w:rFonts w:ascii="標楷體" w:eastAsia="標楷體" w:hAnsi="標楷體"/>
                <w:sz w:val="26"/>
                <w:szCs w:val="26"/>
              </w:rPr>
            </w:pPr>
          </w:p>
          <w:p w:rsidR="00C96149" w:rsidRPr="00B733C4" w:rsidRDefault="00C96149" w:rsidP="0036330D">
            <w:pPr>
              <w:jc w:val="center"/>
              <w:rPr>
                <w:rFonts w:ascii="標楷體" w:eastAsia="標楷體" w:hAnsi="標楷體"/>
                <w:sz w:val="26"/>
                <w:szCs w:val="26"/>
              </w:rPr>
            </w:pPr>
          </w:p>
          <w:p w:rsidR="00606872" w:rsidRPr="00B733C4" w:rsidRDefault="00606872" w:rsidP="00606872">
            <w:pPr>
              <w:jc w:val="center"/>
              <w:rPr>
                <w:rFonts w:ascii="標楷體" w:eastAsia="標楷體" w:hAnsi="標楷體"/>
                <w:sz w:val="26"/>
                <w:szCs w:val="26"/>
              </w:rPr>
            </w:pPr>
            <w:r w:rsidRPr="00B733C4">
              <w:rPr>
                <w:rFonts w:ascii="標楷體" w:eastAsia="標楷體" w:hAnsi="標楷體" w:hint="eastAsia"/>
                <w:sz w:val="26"/>
                <w:szCs w:val="26"/>
              </w:rPr>
              <w:t>教務處</w:t>
            </w:r>
          </w:p>
          <w:p w:rsidR="00606872" w:rsidRPr="00B733C4" w:rsidRDefault="00606872" w:rsidP="0036330D">
            <w:pPr>
              <w:jc w:val="center"/>
              <w:rPr>
                <w:rFonts w:ascii="標楷體" w:eastAsia="標楷體" w:hAnsi="標楷體"/>
                <w:sz w:val="26"/>
                <w:szCs w:val="26"/>
              </w:rPr>
            </w:pPr>
          </w:p>
        </w:tc>
        <w:tc>
          <w:tcPr>
            <w:tcW w:w="5670" w:type="dxa"/>
          </w:tcPr>
          <w:p w:rsidR="00D6028F" w:rsidRPr="00B733C4" w:rsidRDefault="00D6028F" w:rsidP="0053166D">
            <w:pPr>
              <w:pStyle w:val="a9"/>
              <w:numPr>
                <w:ilvl w:val="0"/>
                <w:numId w:val="17"/>
              </w:numPr>
              <w:ind w:leftChars="0"/>
              <w:rPr>
                <w:rFonts w:ascii="標楷體" w:eastAsia="標楷體" w:hAnsi="標楷體"/>
                <w:sz w:val="26"/>
                <w:szCs w:val="26"/>
              </w:rPr>
            </w:pPr>
            <w:r w:rsidRPr="00B733C4">
              <w:rPr>
                <w:rFonts w:ascii="標楷體" w:eastAsia="標楷體" w:hAnsi="標楷體" w:cs="Arial"/>
                <w:color w:val="222222"/>
                <w:sz w:val="26"/>
                <w:szCs w:val="26"/>
                <w:shd w:val="clear" w:color="auto" w:fill="FFFFFF"/>
              </w:rPr>
              <w:t>若學生想查詢獎懲</w:t>
            </w:r>
            <w:r w:rsidRPr="00B733C4">
              <w:rPr>
                <w:rFonts w:ascii="標楷體" w:eastAsia="標楷體" w:hAnsi="標楷體" w:cs="Arial" w:hint="eastAsia"/>
                <w:color w:val="222222"/>
                <w:sz w:val="26"/>
                <w:szCs w:val="26"/>
                <w:shd w:val="clear" w:color="auto" w:fill="FFFFFF"/>
              </w:rPr>
              <w:t>、志工時數、</w:t>
            </w:r>
            <w:r w:rsidRPr="00B733C4">
              <w:rPr>
                <w:rFonts w:ascii="標楷體" w:eastAsia="標楷體" w:hAnsi="標楷體" w:cs="Arial"/>
                <w:color w:val="222222"/>
                <w:sz w:val="26"/>
                <w:szCs w:val="26"/>
                <w:shd w:val="clear" w:color="auto" w:fill="FFFFFF"/>
              </w:rPr>
              <w:t>出缺席紀錄及明細，可透過以下方式搜尋：進入本校</w:t>
            </w:r>
            <w:proofErr w:type="gramStart"/>
            <w:r w:rsidRPr="00B733C4">
              <w:rPr>
                <w:rFonts w:ascii="標楷體" w:eastAsia="標楷體" w:hAnsi="標楷體" w:cs="Arial"/>
                <w:color w:val="222222"/>
                <w:sz w:val="26"/>
                <w:szCs w:val="26"/>
                <w:shd w:val="clear" w:color="auto" w:fill="FFFFFF"/>
              </w:rPr>
              <w:t>校</w:t>
            </w:r>
            <w:proofErr w:type="gramEnd"/>
            <w:r w:rsidRPr="00B733C4">
              <w:rPr>
                <w:rFonts w:ascii="標楷體" w:eastAsia="標楷體" w:hAnsi="標楷體" w:cs="Arial"/>
                <w:color w:val="222222"/>
                <w:sz w:val="26"/>
                <w:szCs w:val="26"/>
                <w:shd w:val="clear" w:color="auto" w:fill="FFFFFF"/>
              </w:rPr>
              <w:t>網</w:t>
            </w:r>
            <w:hyperlink r:id="rId8" w:history="1">
              <w:r w:rsidRPr="00B733C4">
                <w:rPr>
                  <w:rStyle w:val="ab"/>
                  <w:rFonts w:ascii="標楷體" w:eastAsia="標楷體" w:hAnsi="標楷體" w:cs="Arial"/>
                  <w:color w:val="auto"/>
                  <w:sz w:val="26"/>
                  <w:szCs w:val="26"/>
                  <w:shd w:val="clear" w:color="auto" w:fill="FFFFFF"/>
                </w:rPr>
                <w:t>https://www.twjh.tyc.edu.tw/</w:t>
              </w:r>
            </w:hyperlink>
            <w:r w:rsidRPr="00B733C4">
              <w:rPr>
                <w:rFonts w:ascii="標楷體" w:eastAsia="標楷體" w:hAnsi="標楷體" w:cs="Arial"/>
                <w:sz w:val="26"/>
                <w:szCs w:val="26"/>
                <w:shd w:val="clear" w:color="auto" w:fill="FFFFFF"/>
              </w:rPr>
              <w:t> </w:t>
            </w:r>
            <w:r w:rsidRPr="00B733C4">
              <w:rPr>
                <w:rFonts w:ascii="標楷體" w:eastAsia="標楷體" w:hAnsi="標楷體" w:cs="Arial"/>
                <w:color w:val="222222"/>
                <w:sz w:val="26"/>
                <w:szCs w:val="26"/>
                <w:shd w:val="clear" w:color="auto" w:fill="FFFFFF"/>
              </w:rPr>
              <w:t>→</w:t>
            </w:r>
            <w:r w:rsidR="0053166D" w:rsidRPr="00B733C4">
              <w:rPr>
                <w:rFonts w:ascii="標楷體" w:eastAsia="標楷體" w:hAnsi="標楷體" w:cs="Arial"/>
                <w:color w:val="222222"/>
                <w:sz w:val="26"/>
                <w:szCs w:val="26"/>
                <w:shd w:val="clear" w:color="auto" w:fill="FFFFFF"/>
              </w:rPr>
              <w:br/>
            </w:r>
            <w:r w:rsidRPr="00B733C4">
              <w:rPr>
                <w:rFonts w:ascii="標楷體" w:eastAsia="標楷體" w:hAnsi="標楷體" w:cs="Arial"/>
                <w:color w:val="222222"/>
                <w:sz w:val="26"/>
                <w:szCs w:val="26"/>
                <w:shd w:val="clear" w:color="auto" w:fill="FFFFFF"/>
              </w:rPr>
              <w:t>點選網頁最上方「親生專區」之「桃園市教育發展資源入口</w:t>
            </w:r>
            <w:r w:rsidRPr="00B733C4">
              <w:rPr>
                <w:rFonts w:ascii="標楷體" w:eastAsia="標楷體" w:hAnsi="標楷體" w:cs="Arial" w:hint="eastAsia"/>
                <w:color w:val="222222"/>
                <w:sz w:val="26"/>
                <w:szCs w:val="26"/>
                <w:shd w:val="clear" w:color="auto" w:fill="FFFFFF"/>
              </w:rPr>
              <w:t>網」</w:t>
            </w:r>
            <w:hyperlink r:id="rId9" w:history="1">
              <w:r w:rsidRPr="00B733C4">
                <w:rPr>
                  <w:rStyle w:val="ab"/>
                  <w:rFonts w:ascii="標楷體" w:eastAsia="標楷體" w:hAnsi="標楷體" w:cs="Arial"/>
                  <w:color w:val="auto"/>
                  <w:sz w:val="26"/>
                  <w:szCs w:val="26"/>
                  <w:shd w:val="clear" w:color="auto" w:fill="FFFFFF"/>
                </w:rPr>
                <w:t>https://drp.tyc.edu.tw/TYDRP/Index</w:t>
              </w:r>
            </w:hyperlink>
            <w:r w:rsidRPr="00B733C4">
              <w:rPr>
                <w:rFonts w:ascii="標楷體" w:eastAsia="標楷體" w:hAnsi="標楷體" w:cs="Arial"/>
                <w:sz w:val="26"/>
                <w:szCs w:val="26"/>
                <w:u w:val="single"/>
                <w:shd w:val="clear" w:color="auto" w:fill="FFFFFF"/>
              </w:rPr>
              <w:t>.</w:t>
            </w:r>
            <w:r w:rsidRPr="00B733C4">
              <w:rPr>
                <w:rFonts w:ascii="標楷體" w:eastAsia="標楷體" w:hAnsi="標楷體" w:cs="Arial"/>
                <w:color w:val="222222"/>
                <w:sz w:val="26"/>
                <w:szCs w:val="26"/>
                <w:u w:val="single"/>
                <w:shd w:val="clear" w:color="auto" w:fill="FFFFFF"/>
              </w:rPr>
              <w:t>aspx</w:t>
            </w:r>
            <w:r w:rsidRPr="00B733C4">
              <w:rPr>
                <w:rFonts w:ascii="標楷體" w:eastAsia="標楷體" w:hAnsi="標楷體" w:cs="Arial"/>
                <w:color w:val="222222"/>
                <w:sz w:val="26"/>
                <w:szCs w:val="26"/>
                <w:shd w:val="clear" w:color="auto" w:fill="FFFFFF"/>
              </w:rPr>
              <w:t xml:space="preserve"> →點選「學生Open ID」→點選「學生登入</w:t>
            </w:r>
            <w:r w:rsidR="0053166D" w:rsidRPr="00B733C4">
              <w:rPr>
                <w:rFonts w:ascii="標楷體" w:eastAsia="標楷體" w:hAnsi="標楷體" w:cs="Arial"/>
                <w:color w:val="222222"/>
                <w:sz w:val="26"/>
                <w:szCs w:val="26"/>
                <w:shd w:val="clear" w:color="auto" w:fill="FFFFFF"/>
              </w:rPr>
              <w:br/>
            </w:r>
            <w:r w:rsidRPr="00B733C4">
              <w:rPr>
                <w:rFonts w:ascii="標楷體" w:eastAsia="標楷體" w:hAnsi="標楷體" w:cs="Arial"/>
                <w:color w:val="222222"/>
                <w:sz w:val="26"/>
                <w:szCs w:val="26"/>
                <w:shd w:val="clear" w:color="auto" w:fill="FFFFFF"/>
              </w:rPr>
              <w:lastRenderedPageBreak/>
              <w:t>」後填寫相關資料即可登入</w:t>
            </w:r>
            <w:r w:rsidRPr="00B733C4">
              <w:rPr>
                <w:rFonts w:ascii="標楷體" w:eastAsia="標楷體" w:hAnsi="標楷體" w:cs="Arial" w:hint="eastAsia"/>
                <w:color w:val="222222"/>
                <w:sz w:val="26"/>
                <w:szCs w:val="26"/>
                <w:shd w:val="clear" w:color="auto" w:fill="FFFFFF"/>
              </w:rPr>
              <w:t>→進入桃園市教育發展資源入口網 「學生個人頁面」→點選網頁最上方「親師互動」-「學生學</w:t>
            </w:r>
            <w:proofErr w:type="gramStart"/>
            <w:r w:rsidRPr="00B733C4">
              <w:rPr>
                <w:rFonts w:ascii="標楷體" w:eastAsia="標楷體" w:hAnsi="標楷體" w:cs="Arial" w:hint="eastAsia"/>
                <w:color w:val="222222"/>
                <w:sz w:val="26"/>
                <w:szCs w:val="26"/>
                <w:shd w:val="clear" w:color="auto" w:fill="FFFFFF"/>
              </w:rPr>
              <w:t>務</w:t>
            </w:r>
            <w:proofErr w:type="gramEnd"/>
            <w:r w:rsidRPr="00B733C4">
              <w:rPr>
                <w:rFonts w:ascii="標楷體" w:eastAsia="標楷體" w:hAnsi="標楷體" w:cs="Arial" w:hint="eastAsia"/>
                <w:color w:val="222222"/>
                <w:sz w:val="26"/>
                <w:szCs w:val="26"/>
                <w:shd w:val="clear" w:color="auto" w:fill="FFFFFF"/>
              </w:rPr>
              <w:t>專區」→點選網頁上方「出缺勤/獎懲/志工時數」→即可查詢學生歷年相關資料及明細</w:t>
            </w:r>
            <w:r w:rsidRPr="00B733C4">
              <w:rPr>
                <w:rFonts w:ascii="標楷體" w:eastAsia="標楷體" w:hAnsi="標楷體" w:cs="Arial"/>
                <w:color w:val="222222"/>
                <w:sz w:val="26"/>
                <w:szCs w:val="26"/>
                <w:shd w:val="clear" w:color="auto" w:fill="FFFFFF"/>
              </w:rPr>
              <w:t>。</w:t>
            </w:r>
            <w:r w:rsidRPr="00B733C4">
              <w:rPr>
                <w:rFonts w:ascii="標楷體" w:eastAsia="標楷體" w:hAnsi="標楷體" w:cs="Arial" w:hint="eastAsia"/>
                <w:color w:val="222222"/>
                <w:sz w:val="26"/>
                <w:szCs w:val="26"/>
                <w:shd w:val="clear" w:color="auto" w:fill="FFFFFF"/>
              </w:rPr>
              <w:t>另外，若學生要申請紙本獎懲紀錄，可逕自到學</w:t>
            </w:r>
            <w:proofErr w:type="gramStart"/>
            <w:r w:rsidRPr="00B733C4">
              <w:rPr>
                <w:rFonts w:ascii="標楷體" w:eastAsia="標楷體" w:hAnsi="標楷體" w:cs="Arial" w:hint="eastAsia"/>
                <w:color w:val="222222"/>
                <w:sz w:val="26"/>
                <w:szCs w:val="26"/>
                <w:shd w:val="clear" w:color="auto" w:fill="FFFFFF"/>
              </w:rPr>
              <w:t>務</w:t>
            </w:r>
            <w:proofErr w:type="gramEnd"/>
            <w:r w:rsidRPr="00B733C4">
              <w:rPr>
                <w:rFonts w:ascii="標楷體" w:eastAsia="標楷體" w:hAnsi="標楷體" w:cs="Arial" w:hint="eastAsia"/>
                <w:color w:val="222222"/>
                <w:sz w:val="26"/>
                <w:szCs w:val="26"/>
                <w:shd w:val="clear" w:color="auto" w:fill="FFFFFF"/>
              </w:rPr>
              <w:t>處生教組申請。</w:t>
            </w:r>
          </w:p>
          <w:p w:rsidR="0036330D" w:rsidRPr="00B733C4" w:rsidRDefault="00D0677B" w:rsidP="0053166D">
            <w:pPr>
              <w:pStyle w:val="a9"/>
              <w:numPr>
                <w:ilvl w:val="0"/>
                <w:numId w:val="17"/>
              </w:numPr>
              <w:ind w:leftChars="0"/>
              <w:rPr>
                <w:rFonts w:ascii="標楷體" w:eastAsia="標楷體" w:hAnsi="標楷體"/>
                <w:sz w:val="26"/>
                <w:szCs w:val="26"/>
              </w:rPr>
            </w:pPr>
            <w:r w:rsidRPr="00B733C4">
              <w:rPr>
                <w:rFonts w:ascii="標楷體" w:eastAsia="標楷體" w:hAnsi="標楷體" w:hint="eastAsia"/>
                <w:sz w:val="26"/>
                <w:szCs w:val="26"/>
              </w:rPr>
              <w:t>現已無國中基測之考試，以國中教育會考來作為學生能力的檢測，</w:t>
            </w:r>
            <w:r w:rsidR="004F5369" w:rsidRPr="00B733C4">
              <w:rPr>
                <w:rFonts w:ascii="標楷體" w:eastAsia="標楷體" w:hAnsi="標楷體" w:hint="eastAsia"/>
                <w:sz w:val="26"/>
                <w:szCs w:val="26"/>
              </w:rPr>
              <w:t>每年辦理一次，113年</w:t>
            </w:r>
            <w:bookmarkStart w:id="0" w:name="_GoBack"/>
            <w:bookmarkEnd w:id="0"/>
            <w:r w:rsidR="004F5369" w:rsidRPr="00B733C4">
              <w:rPr>
                <w:rFonts w:ascii="標楷體" w:eastAsia="標楷體" w:hAnsi="標楷體" w:hint="eastAsia"/>
                <w:sz w:val="26"/>
                <w:szCs w:val="26"/>
              </w:rPr>
              <w:t>於5/18~5/19辦理。</w:t>
            </w:r>
          </w:p>
        </w:tc>
      </w:tr>
    </w:tbl>
    <w:p w:rsidR="00DA2EE0" w:rsidRPr="00B733C4" w:rsidRDefault="00DA2EE0" w:rsidP="00C4231F">
      <w:pPr>
        <w:spacing w:line="360" w:lineRule="exact"/>
        <w:rPr>
          <w:sz w:val="26"/>
          <w:szCs w:val="26"/>
        </w:rPr>
      </w:pPr>
    </w:p>
    <w:sectPr w:rsidR="00DA2EE0" w:rsidRPr="00B733C4" w:rsidSect="00CB3148">
      <w:pgSz w:w="11907" w:h="16840" w:code="9"/>
      <w:pgMar w:top="737" w:right="1021" w:bottom="737"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2692" w:rsidRDefault="00BC2692" w:rsidP="00586970">
      <w:r>
        <w:separator/>
      </w:r>
    </w:p>
  </w:endnote>
  <w:endnote w:type="continuationSeparator" w:id="0">
    <w:p w:rsidR="00BC2692" w:rsidRDefault="00BC2692" w:rsidP="00586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2692" w:rsidRDefault="00BC2692" w:rsidP="00586970">
      <w:r>
        <w:separator/>
      </w:r>
    </w:p>
  </w:footnote>
  <w:footnote w:type="continuationSeparator" w:id="0">
    <w:p w:rsidR="00BC2692" w:rsidRDefault="00BC2692" w:rsidP="005869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560DA"/>
    <w:multiLevelType w:val="hybridMultilevel"/>
    <w:tmpl w:val="BEC051B8"/>
    <w:lvl w:ilvl="0" w:tplc="B16288BC">
      <w:start w:val="1"/>
      <w:numFmt w:val="decimal"/>
      <w:lvlText w:val="%1."/>
      <w:lvlJc w:val="left"/>
      <w:pPr>
        <w:ind w:left="384"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3C61F8"/>
    <w:multiLevelType w:val="hybridMultilevel"/>
    <w:tmpl w:val="68C49826"/>
    <w:lvl w:ilvl="0" w:tplc="0C5214C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4125EB"/>
    <w:multiLevelType w:val="hybridMultilevel"/>
    <w:tmpl w:val="C2E2E2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2602E3"/>
    <w:multiLevelType w:val="hybridMultilevel"/>
    <w:tmpl w:val="A300C114"/>
    <w:lvl w:ilvl="0" w:tplc="29248EAE">
      <w:start w:val="1"/>
      <w:numFmt w:val="decimal"/>
      <w:lvlText w:val="%1."/>
      <w:lvlJc w:val="left"/>
      <w:pPr>
        <w:ind w:left="384"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995FB2"/>
    <w:multiLevelType w:val="hybridMultilevel"/>
    <w:tmpl w:val="DE504B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44A5B18"/>
    <w:multiLevelType w:val="hybridMultilevel"/>
    <w:tmpl w:val="F2FC7686"/>
    <w:lvl w:ilvl="0" w:tplc="29248EAE">
      <w:start w:val="1"/>
      <w:numFmt w:val="decimal"/>
      <w:lvlText w:val="%1."/>
      <w:lvlJc w:val="left"/>
      <w:pPr>
        <w:ind w:left="384"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48E6721"/>
    <w:multiLevelType w:val="hybridMultilevel"/>
    <w:tmpl w:val="4D286290"/>
    <w:lvl w:ilvl="0" w:tplc="9F46DB1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4CA5843"/>
    <w:multiLevelType w:val="hybridMultilevel"/>
    <w:tmpl w:val="EDF2E6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55E27B1"/>
    <w:multiLevelType w:val="hybridMultilevel"/>
    <w:tmpl w:val="B220160E"/>
    <w:lvl w:ilvl="0" w:tplc="3D368A7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1645153"/>
    <w:multiLevelType w:val="hybridMultilevel"/>
    <w:tmpl w:val="54686BBA"/>
    <w:lvl w:ilvl="0" w:tplc="2BAA915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92715FA"/>
    <w:multiLevelType w:val="hybridMultilevel"/>
    <w:tmpl w:val="97CCE4C2"/>
    <w:lvl w:ilvl="0" w:tplc="C1E4E82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ED5052C"/>
    <w:multiLevelType w:val="hybridMultilevel"/>
    <w:tmpl w:val="1D442020"/>
    <w:lvl w:ilvl="0" w:tplc="1E7A850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44C3F2A"/>
    <w:multiLevelType w:val="hybridMultilevel"/>
    <w:tmpl w:val="4BB4962E"/>
    <w:lvl w:ilvl="0" w:tplc="4A28695E">
      <w:start w:val="1"/>
      <w:numFmt w:val="decimal"/>
      <w:lvlText w:val="%1."/>
      <w:lvlJc w:val="left"/>
      <w:pPr>
        <w:ind w:left="384"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4FB4C5A"/>
    <w:multiLevelType w:val="hybridMultilevel"/>
    <w:tmpl w:val="97E49880"/>
    <w:lvl w:ilvl="0" w:tplc="6382011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A474065"/>
    <w:multiLevelType w:val="hybridMultilevel"/>
    <w:tmpl w:val="2C7AAD3A"/>
    <w:lvl w:ilvl="0" w:tplc="B16288BC">
      <w:start w:val="1"/>
      <w:numFmt w:val="decimal"/>
      <w:lvlText w:val="%1."/>
      <w:lvlJc w:val="left"/>
      <w:pPr>
        <w:ind w:left="384"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E1A03FD"/>
    <w:multiLevelType w:val="hybridMultilevel"/>
    <w:tmpl w:val="7A8CB2A0"/>
    <w:lvl w:ilvl="0" w:tplc="E812859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F106A92"/>
    <w:multiLevelType w:val="hybridMultilevel"/>
    <w:tmpl w:val="FB3AAB62"/>
    <w:lvl w:ilvl="0" w:tplc="0D3AEEE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3"/>
  </w:num>
  <w:num w:numId="3">
    <w:abstractNumId w:val="8"/>
  </w:num>
  <w:num w:numId="4">
    <w:abstractNumId w:val="11"/>
  </w:num>
  <w:num w:numId="5">
    <w:abstractNumId w:val="1"/>
  </w:num>
  <w:num w:numId="6">
    <w:abstractNumId w:val="10"/>
  </w:num>
  <w:num w:numId="7">
    <w:abstractNumId w:val="6"/>
  </w:num>
  <w:num w:numId="8">
    <w:abstractNumId w:val="9"/>
  </w:num>
  <w:num w:numId="9">
    <w:abstractNumId w:val="15"/>
  </w:num>
  <w:num w:numId="10">
    <w:abstractNumId w:val="7"/>
  </w:num>
  <w:num w:numId="11">
    <w:abstractNumId w:val="2"/>
  </w:num>
  <w:num w:numId="12">
    <w:abstractNumId w:val="16"/>
  </w:num>
  <w:num w:numId="13">
    <w:abstractNumId w:val="5"/>
  </w:num>
  <w:num w:numId="14">
    <w:abstractNumId w:val="3"/>
  </w:num>
  <w:num w:numId="15">
    <w:abstractNumId w:val="0"/>
  </w:num>
  <w:num w:numId="16">
    <w:abstractNumId w:val="14"/>
  </w:num>
  <w:num w:numId="17">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EE0"/>
    <w:rsid w:val="000002C8"/>
    <w:rsid w:val="00003E99"/>
    <w:rsid w:val="00004114"/>
    <w:rsid w:val="000073DD"/>
    <w:rsid w:val="00020DDF"/>
    <w:rsid w:val="00021612"/>
    <w:rsid w:val="00023082"/>
    <w:rsid w:val="000313AD"/>
    <w:rsid w:val="0003151C"/>
    <w:rsid w:val="0003416E"/>
    <w:rsid w:val="000376DB"/>
    <w:rsid w:val="00040E30"/>
    <w:rsid w:val="00040F42"/>
    <w:rsid w:val="00043356"/>
    <w:rsid w:val="00043DD4"/>
    <w:rsid w:val="00044110"/>
    <w:rsid w:val="00051166"/>
    <w:rsid w:val="0005448C"/>
    <w:rsid w:val="00060685"/>
    <w:rsid w:val="00065521"/>
    <w:rsid w:val="00066E9E"/>
    <w:rsid w:val="00073428"/>
    <w:rsid w:val="00076A86"/>
    <w:rsid w:val="00077E58"/>
    <w:rsid w:val="00080C17"/>
    <w:rsid w:val="00085D6D"/>
    <w:rsid w:val="000909A5"/>
    <w:rsid w:val="0009449C"/>
    <w:rsid w:val="00095971"/>
    <w:rsid w:val="000A047F"/>
    <w:rsid w:val="000A067A"/>
    <w:rsid w:val="000A13FE"/>
    <w:rsid w:val="000A4228"/>
    <w:rsid w:val="000A7E62"/>
    <w:rsid w:val="000B160F"/>
    <w:rsid w:val="000B2810"/>
    <w:rsid w:val="000B4F39"/>
    <w:rsid w:val="000B5C47"/>
    <w:rsid w:val="000C2FF1"/>
    <w:rsid w:val="000C3EA8"/>
    <w:rsid w:val="000C4271"/>
    <w:rsid w:val="000C6A64"/>
    <w:rsid w:val="000C7600"/>
    <w:rsid w:val="000D0197"/>
    <w:rsid w:val="000D2370"/>
    <w:rsid w:val="000E7F8B"/>
    <w:rsid w:val="000F123F"/>
    <w:rsid w:val="000F4D56"/>
    <w:rsid w:val="00102A74"/>
    <w:rsid w:val="00102F83"/>
    <w:rsid w:val="001145E4"/>
    <w:rsid w:val="0011490D"/>
    <w:rsid w:val="00117730"/>
    <w:rsid w:val="0012465B"/>
    <w:rsid w:val="00124D82"/>
    <w:rsid w:val="001302C6"/>
    <w:rsid w:val="001352A8"/>
    <w:rsid w:val="00137A3E"/>
    <w:rsid w:val="001460AA"/>
    <w:rsid w:val="00147C14"/>
    <w:rsid w:val="0015135B"/>
    <w:rsid w:val="0015146B"/>
    <w:rsid w:val="001558C6"/>
    <w:rsid w:val="001571DC"/>
    <w:rsid w:val="00157CBF"/>
    <w:rsid w:val="0016296E"/>
    <w:rsid w:val="00162D2D"/>
    <w:rsid w:val="001637DB"/>
    <w:rsid w:val="00165FDE"/>
    <w:rsid w:val="00170F0F"/>
    <w:rsid w:val="00172E2D"/>
    <w:rsid w:val="00183AE8"/>
    <w:rsid w:val="00191977"/>
    <w:rsid w:val="00191987"/>
    <w:rsid w:val="00194650"/>
    <w:rsid w:val="00195B87"/>
    <w:rsid w:val="00196A3A"/>
    <w:rsid w:val="001A1628"/>
    <w:rsid w:val="001A27BE"/>
    <w:rsid w:val="001A30DD"/>
    <w:rsid w:val="001A3692"/>
    <w:rsid w:val="001A5DEE"/>
    <w:rsid w:val="001A6BC0"/>
    <w:rsid w:val="001A7E6A"/>
    <w:rsid w:val="001B0C20"/>
    <w:rsid w:val="001B0DDF"/>
    <w:rsid w:val="001B0EA0"/>
    <w:rsid w:val="001B2AB8"/>
    <w:rsid w:val="001C0401"/>
    <w:rsid w:val="001C4E83"/>
    <w:rsid w:val="001C6F8F"/>
    <w:rsid w:val="001D2A56"/>
    <w:rsid w:val="001D4E6A"/>
    <w:rsid w:val="001D5F46"/>
    <w:rsid w:val="001D74AA"/>
    <w:rsid w:val="001E1958"/>
    <w:rsid w:val="002040C3"/>
    <w:rsid w:val="00204492"/>
    <w:rsid w:val="00204D3A"/>
    <w:rsid w:val="002113CB"/>
    <w:rsid w:val="00211566"/>
    <w:rsid w:val="002118F1"/>
    <w:rsid w:val="00212AB0"/>
    <w:rsid w:val="00216CD6"/>
    <w:rsid w:val="00216FF5"/>
    <w:rsid w:val="00220A70"/>
    <w:rsid w:val="00221805"/>
    <w:rsid w:val="00226D2C"/>
    <w:rsid w:val="002278A2"/>
    <w:rsid w:val="002319AE"/>
    <w:rsid w:val="00232B49"/>
    <w:rsid w:val="00232FCD"/>
    <w:rsid w:val="00237A95"/>
    <w:rsid w:val="00240647"/>
    <w:rsid w:val="00241EF9"/>
    <w:rsid w:val="00245B18"/>
    <w:rsid w:val="00252E8B"/>
    <w:rsid w:val="00257FC7"/>
    <w:rsid w:val="00263B34"/>
    <w:rsid w:val="0026745B"/>
    <w:rsid w:val="002675CF"/>
    <w:rsid w:val="00275B75"/>
    <w:rsid w:val="00277E01"/>
    <w:rsid w:val="00282963"/>
    <w:rsid w:val="002850AF"/>
    <w:rsid w:val="002852E9"/>
    <w:rsid w:val="002936A3"/>
    <w:rsid w:val="0029402D"/>
    <w:rsid w:val="00296560"/>
    <w:rsid w:val="002A0A23"/>
    <w:rsid w:val="002A291D"/>
    <w:rsid w:val="002A4D5B"/>
    <w:rsid w:val="002A7035"/>
    <w:rsid w:val="002B04B5"/>
    <w:rsid w:val="002B1ED8"/>
    <w:rsid w:val="002B6D83"/>
    <w:rsid w:val="002D1FAC"/>
    <w:rsid w:val="002D2B49"/>
    <w:rsid w:val="002D328D"/>
    <w:rsid w:val="002E042D"/>
    <w:rsid w:val="002E161C"/>
    <w:rsid w:val="002E4F78"/>
    <w:rsid w:val="002E6A93"/>
    <w:rsid w:val="002F03DB"/>
    <w:rsid w:val="002F2C2A"/>
    <w:rsid w:val="002F4BEC"/>
    <w:rsid w:val="002F7330"/>
    <w:rsid w:val="002F79F3"/>
    <w:rsid w:val="00300A5B"/>
    <w:rsid w:val="0030294F"/>
    <w:rsid w:val="0030467F"/>
    <w:rsid w:val="003077F9"/>
    <w:rsid w:val="0031089D"/>
    <w:rsid w:val="003111FC"/>
    <w:rsid w:val="00313229"/>
    <w:rsid w:val="003244B4"/>
    <w:rsid w:val="00330EF1"/>
    <w:rsid w:val="003333DA"/>
    <w:rsid w:val="00333DA9"/>
    <w:rsid w:val="00335B22"/>
    <w:rsid w:val="00336769"/>
    <w:rsid w:val="00336F25"/>
    <w:rsid w:val="003455B3"/>
    <w:rsid w:val="00345F94"/>
    <w:rsid w:val="00351DD2"/>
    <w:rsid w:val="003534B7"/>
    <w:rsid w:val="00353FC0"/>
    <w:rsid w:val="00360FB9"/>
    <w:rsid w:val="0036330D"/>
    <w:rsid w:val="00364621"/>
    <w:rsid w:val="0036496A"/>
    <w:rsid w:val="00375C35"/>
    <w:rsid w:val="00380A94"/>
    <w:rsid w:val="00381571"/>
    <w:rsid w:val="003818BD"/>
    <w:rsid w:val="00390552"/>
    <w:rsid w:val="003923C5"/>
    <w:rsid w:val="003928A3"/>
    <w:rsid w:val="003953C9"/>
    <w:rsid w:val="00395F69"/>
    <w:rsid w:val="00397160"/>
    <w:rsid w:val="003A036F"/>
    <w:rsid w:val="003A152D"/>
    <w:rsid w:val="003B7509"/>
    <w:rsid w:val="003C15C3"/>
    <w:rsid w:val="003C4F38"/>
    <w:rsid w:val="003D0CD4"/>
    <w:rsid w:val="003D18EA"/>
    <w:rsid w:val="003D48AE"/>
    <w:rsid w:val="003D4C39"/>
    <w:rsid w:val="003E5B15"/>
    <w:rsid w:val="003F3927"/>
    <w:rsid w:val="003F5354"/>
    <w:rsid w:val="003F77CD"/>
    <w:rsid w:val="0040098A"/>
    <w:rsid w:val="00400CF7"/>
    <w:rsid w:val="004014EB"/>
    <w:rsid w:val="00402F31"/>
    <w:rsid w:val="00407947"/>
    <w:rsid w:val="0041012F"/>
    <w:rsid w:val="0041182C"/>
    <w:rsid w:val="004124F5"/>
    <w:rsid w:val="004141C3"/>
    <w:rsid w:val="00415F95"/>
    <w:rsid w:val="004179DB"/>
    <w:rsid w:val="0042026F"/>
    <w:rsid w:val="004206DF"/>
    <w:rsid w:val="00420EB0"/>
    <w:rsid w:val="004213FE"/>
    <w:rsid w:val="0042262C"/>
    <w:rsid w:val="004245D1"/>
    <w:rsid w:val="00424BF2"/>
    <w:rsid w:val="004320B3"/>
    <w:rsid w:val="004332D8"/>
    <w:rsid w:val="004373A9"/>
    <w:rsid w:val="00441066"/>
    <w:rsid w:val="00442227"/>
    <w:rsid w:val="00443D2C"/>
    <w:rsid w:val="00444C18"/>
    <w:rsid w:val="00450A66"/>
    <w:rsid w:val="004533EB"/>
    <w:rsid w:val="00454F90"/>
    <w:rsid w:val="00455D3A"/>
    <w:rsid w:val="004625E2"/>
    <w:rsid w:val="0046312C"/>
    <w:rsid w:val="00467B1A"/>
    <w:rsid w:val="004727DD"/>
    <w:rsid w:val="00473C90"/>
    <w:rsid w:val="00473D1E"/>
    <w:rsid w:val="00474A96"/>
    <w:rsid w:val="00475C35"/>
    <w:rsid w:val="00477D2A"/>
    <w:rsid w:val="0048313B"/>
    <w:rsid w:val="004876B1"/>
    <w:rsid w:val="00495A04"/>
    <w:rsid w:val="00497A63"/>
    <w:rsid w:val="004B49A4"/>
    <w:rsid w:val="004C24B8"/>
    <w:rsid w:val="004D28B2"/>
    <w:rsid w:val="004D5061"/>
    <w:rsid w:val="004D6A22"/>
    <w:rsid w:val="004E306F"/>
    <w:rsid w:val="004E6F8A"/>
    <w:rsid w:val="004F3717"/>
    <w:rsid w:val="004F4AB8"/>
    <w:rsid w:val="004F5369"/>
    <w:rsid w:val="00501824"/>
    <w:rsid w:val="00501C7A"/>
    <w:rsid w:val="005039A3"/>
    <w:rsid w:val="00506E82"/>
    <w:rsid w:val="00511107"/>
    <w:rsid w:val="00513075"/>
    <w:rsid w:val="00515336"/>
    <w:rsid w:val="00521D7C"/>
    <w:rsid w:val="0053166D"/>
    <w:rsid w:val="0053382C"/>
    <w:rsid w:val="00537A01"/>
    <w:rsid w:val="00554EF8"/>
    <w:rsid w:val="00557E3D"/>
    <w:rsid w:val="0056159A"/>
    <w:rsid w:val="005618C8"/>
    <w:rsid w:val="00572A99"/>
    <w:rsid w:val="00572F69"/>
    <w:rsid w:val="00585A70"/>
    <w:rsid w:val="00586970"/>
    <w:rsid w:val="00590FB9"/>
    <w:rsid w:val="00593297"/>
    <w:rsid w:val="005A2D5F"/>
    <w:rsid w:val="005A5713"/>
    <w:rsid w:val="005A70EB"/>
    <w:rsid w:val="005B0D8C"/>
    <w:rsid w:val="005B2833"/>
    <w:rsid w:val="005B2CA1"/>
    <w:rsid w:val="005B70B1"/>
    <w:rsid w:val="005B7381"/>
    <w:rsid w:val="005B78A0"/>
    <w:rsid w:val="005C00E8"/>
    <w:rsid w:val="005C136F"/>
    <w:rsid w:val="005C28AA"/>
    <w:rsid w:val="005C395F"/>
    <w:rsid w:val="005C4773"/>
    <w:rsid w:val="005C53E9"/>
    <w:rsid w:val="005C5471"/>
    <w:rsid w:val="005D2E39"/>
    <w:rsid w:val="005D5D67"/>
    <w:rsid w:val="005E32CC"/>
    <w:rsid w:val="005E4600"/>
    <w:rsid w:val="005E4645"/>
    <w:rsid w:val="005E74B8"/>
    <w:rsid w:val="005F1670"/>
    <w:rsid w:val="005F3837"/>
    <w:rsid w:val="005F3AB5"/>
    <w:rsid w:val="005F43D0"/>
    <w:rsid w:val="005F5031"/>
    <w:rsid w:val="005F79D4"/>
    <w:rsid w:val="00600AC8"/>
    <w:rsid w:val="0060256A"/>
    <w:rsid w:val="00604317"/>
    <w:rsid w:val="00606872"/>
    <w:rsid w:val="00607F3A"/>
    <w:rsid w:val="00611AD1"/>
    <w:rsid w:val="006137B1"/>
    <w:rsid w:val="006155D1"/>
    <w:rsid w:val="0062056D"/>
    <w:rsid w:val="006208A7"/>
    <w:rsid w:val="00623E7E"/>
    <w:rsid w:val="00624D98"/>
    <w:rsid w:val="00627206"/>
    <w:rsid w:val="00630E17"/>
    <w:rsid w:val="00631785"/>
    <w:rsid w:val="00633491"/>
    <w:rsid w:val="00641F2F"/>
    <w:rsid w:val="0064694F"/>
    <w:rsid w:val="00647F4E"/>
    <w:rsid w:val="00650660"/>
    <w:rsid w:val="00651A9A"/>
    <w:rsid w:val="006572F5"/>
    <w:rsid w:val="00664BC1"/>
    <w:rsid w:val="0067168A"/>
    <w:rsid w:val="0068196F"/>
    <w:rsid w:val="00681AB2"/>
    <w:rsid w:val="00682D89"/>
    <w:rsid w:val="006856F3"/>
    <w:rsid w:val="006875AF"/>
    <w:rsid w:val="0069095D"/>
    <w:rsid w:val="00695B35"/>
    <w:rsid w:val="006973C0"/>
    <w:rsid w:val="006A1E57"/>
    <w:rsid w:val="006B3002"/>
    <w:rsid w:val="006B68F3"/>
    <w:rsid w:val="006C1A77"/>
    <w:rsid w:val="006C3672"/>
    <w:rsid w:val="006C64E5"/>
    <w:rsid w:val="006D207B"/>
    <w:rsid w:val="006D2E51"/>
    <w:rsid w:val="006D3DA0"/>
    <w:rsid w:val="006D75DB"/>
    <w:rsid w:val="006E1332"/>
    <w:rsid w:val="006E1AEA"/>
    <w:rsid w:val="006E49BB"/>
    <w:rsid w:val="006E727E"/>
    <w:rsid w:val="006F79E2"/>
    <w:rsid w:val="00703BF8"/>
    <w:rsid w:val="00704FEA"/>
    <w:rsid w:val="00713ACA"/>
    <w:rsid w:val="00713D56"/>
    <w:rsid w:val="00715138"/>
    <w:rsid w:val="00715C57"/>
    <w:rsid w:val="007173D8"/>
    <w:rsid w:val="00725866"/>
    <w:rsid w:val="00725935"/>
    <w:rsid w:val="007261B6"/>
    <w:rsid w:val="0072703C"/>
    <w:rsid w:val="00732E1B"/>
    <w:rsid w:val="00737051"/>
    <w:rsid w:val="00737581"/>
    <w:rsid w:val="00740714"/>
    <w:rsid w:val="007527F4"/>
    <w:rsid w:val="00755662"/>
    <w:rsid w:val="00755976"/>
    <w:rsid w:val="00757036"/>
    <w:rsid w:val="00761F9A"/>
    <w:rsid w:val="0076230B"/>
    <w:rsid w:val="007676DC"/>
    <w:rsid w:val="00770A1A"/>
    <w:rsid w:val="00771CA4"/>
    <w:rsid w:val="00772C18"/>
    <w:rsid w:val="00780F2A"/>
    <w:rsid w:val="007819A8"/>
    <w:rsid w:val="00786B25"/>
    <w:rsid w:val="00790334"/>
    <w:rsid w:val="00794696"/>
    <w:rsid w:val="007A63E2"/>
    <w:rsid w:val="007A6F5E"/>
    <w:rsid w:val="007B3013"/>
    <w:rsid w:val="007B32CA"/>
    <w:rsid w:val="007B4326"/>
    <w:rsid w:val="007B45EC"/>
    <w:rsid w:val="007B4BE6"/>
    <w:rsid w:val="007B5255"/>
    <w:rsid w:val="007C0257"/>
    <w:rsid w:val="007C3260"/>
    <w:rsid w:val="007C5449"/>
    <w:rsid w:val="007C765D"/>
    <w:rsid w:val="007D048B"/>
    <w:rsid w:val="007D0DF8"/>
    <w:rsid w:val="007D2579"/>
    <w:rsid w:val="007D30D0"/>
    <w:rsid w:val="007D4714"/>
    <w:rsid w:val="007D5C90"/>
    <w:rsid w:val="007D739E"/>
    <w:rsid w:val="007E1BF0"/>
    <w:rsid w:val="007E2AC3"/>
    <w:rsid w:val="007E3C6B"/>
    <w:rsid w:val="007E73D6"/>
    <w:rsid w:val="007F0E67"/>
    <w:rsid w:val="007F26D5"/>
    <w:rsid w:val="007F592A"/>
    <w:rsid w:val="00800769"/>
    <w:rsid w:val="00802307"/>
    <w:rsid w:val="0080247D"/>
    <w:rsid w:val="00803BCC"/>
    <w:rsid w:val="0080507D"/>
    <w:rsid w:val="008055DF"/>
    <w:rsid w:val="00812193"/>
    <w:rsid w:val="00813215"/>
    <w:rsid w:val="00813D0F"/>
    <w:rsid w:val="008160FA"/>
    <w:rsid w:val="008209F6"/>
    <w:rsid w:val="008214EA"/>
    <w:rsid w:val="008228F3"/>
    <w:rsid w:val="00825306"/>
    <w:rsid w:val="00830C0D"/>
    <w:rsid w:val="00832088"/>
    <w:rsid w:val="00832B28"/>
    <w:rsid w:val="0083680A"/>
    <w:rsid w:val="008377C6"/>
    <w:rsid w:val="008419A8"/>
    <w:rsid w:val="00841B50"/>
    <w:rsid w:val="00846916"/>
    <w:rsid w:val="00846E5E"/>
    <w:rsid w:val="008502A4"/>
    <w:rsid w:val="00853003"/>
    <w:rsid w:val="00853112"/>
    <w:rsid w:val="008567A4"/>
    <w:rsid w:val="00860B8C"/>
    <w:rsid w:val="008635B3"/>
    <w:rsid w:val="008646D2"/>
    <w:rsid w:val="008668B2"/>
    <w:rsid w:val="00870428"/>
    <w:rsid w:val="00876FD9"/>
    <w:rsid w:val="00880C40"/>
    <w:rsid w:val="00890739"/>
    <w:rsid w:val="00896B6A"/>
    <w:rsid w:val="008B0979"/>
    <w:rsid w:val="008B13D4"/>
    <w:rsid w:val="008B1427"/>
    <w:rsid w:val="008B2A56"/>
    <w:rsid w:val="008B3BE4"/>
    <w:rsid w:val="008B7244"/>
    <w:rsid w:val="008C7BA3"/>
    <w:rsid w:val="008D0C27"/>
    <w:rsid w:val="008E61CD"/>
    <w:rsid w:val="008E688C"/>
    <w:rsid w:val="008F09F8"/>
    <w:rsid w:val="008F0EE8"/>
    <w:rsid w:val="008F294B"/>
    <w:rsid w:val="008F4BE7"/>
    <w:rsid w:val="008F4C85"/>
    <w:rsid w:val="00903139"/>
    <w:rsid w:val="009051FD"/>
    <w:rsid w:val="00913386"/>
    <w:rsid w:val="00914F8C"/>
    <w:rsid w:val="00915392"/>
    <w:rsid w:val="00921BA8"/>
    <w:rsid w:val="00927E57"/>
    <w:rsid w:val="0093048A"/>
    <w:rsid w:val="00934664"/>
    <w:rsid w:val="00935B84"/>
    <w:rsid w:val="00935FFD"/>
    <w:rsid w:val="009374E5"/>
    <w:rsid w:val="00940C12"/>
    <w:rsid w:val="00943624"/>
    <w:rsid w:val="0095104B"/>
    <w:rsid w:val="00951C03"/>
    <w:rsid w:val="009549EC"/>
    <w:rsid w:val="00956C3A"/>
    <w:rsid w:val="0097008F"/>
    <w:rsid w:val="009712CC"/>
    <w:rsid w:val="00971502"/>
    <w:rsid w:val="00971753"/>
    <w:rsid w:val="00981151"/>
    <w:rsid w:val="00984319"/>
    <w:rsid w:val="00986214"/>
    <w:rsid w:val="00986325"/>
    <w:rsid w:val="009869EF"/>
    <w:rsid w:val="00987108"/>
    <w:rsid w:val="009912BE"/>
    <w:rsid w:val="0099144D"/>
    <w:rsid w:val="00993CB6"/>
    <w:rsid w:val="009A343E"/>
    <w:rsid w:val="009A35FB"/>
    <w:rsid w:val="009A436F"/>
    <w:rsid w:val="009B12A6"/>
    <w:rsid w:val="009B4D8F"/>
    <w:rsid w:val="009B50D7"/>
    <w:rsid w:val="009C07F2"/>
    <w:rsid w:val="009C1DDC"/>
    <w:rsid w:val="009C20F2"/>
    <w:rsid w:val="009C2520"/>
    <w:rsid w:val="009C437C"/>
    <w:rsid w:val="009C7EC1"/>
    <w:rsid w:val="009D0E7B"/>
    <w:rsid w:val="009D3B8E"/>
    <w:rsid w:val="009D555D"/>
    <w:rsid w:val="009D56D8"/>
    <w:rsid w:val="009E121C"/>
    <w:rsid w:val="009E150E"/>
    <w:rsid w:val="009E3563"/>
    <w:rsid w:val="009E4930"/>
    <w:rsid w:val="009E6866"/>
    <w:rsid w:val="009E7142"/>
    <w:rsid w:val="009F27A3"/>
    <w:rsid w:val="009F33F7"/>
    <w:rsid w:val="009F4DF4"/>
    <w:rsid w:val="00A01C8C"/>
    <w:rsid w:val="00A02A80"/>
    <w:rsid w:val="00A02EE0"/>
    <w:rsid w:val="00A06022"/>
    <w:rsid w:val="00A14C66"/>
    <w:rsid w:val="00A14E6A"/>
    <w:rsid w:val="00A17AD4"/>
    <w:rsid w:val="00A235BC"/>
    <w:rsid w:val="00A25800"/>
    <w:rsid w:val="00A349C0"/>
    <w:rsid w:val="00A36397"/>
    <w:rsid w:val="00A42386"/>
    <w:rsid w:val="00A44490"/>
    <w:rsid w:val="00A53F93"/>
    <w:rsid w:val="00A5699D"/>
    <w:rsid w:val="00A65047"/>
    <w:rsid w:val="00A65965"/>
    <w:rsid w:val="00A66185"/>
    <w:rsid w:val="00A6630F"/>
    <w:rsid w:val="00A70426"/>
    <w:rsid w:val="00A711D2"/>
    <w:rsid w:val="00A771CE"/>
    <w:rsid w:val="00A80F00"/>
    <w:rsid w:val="00A92C82"/>
    <w:rsid w:val="00A93EE6"/>
    <w:rsid w:val="00A94DEA"/>
    <w:rsid w:val="00AA1C9D"/>
    <w:rsid w:val="00AA4476"/>
    <w:rsid w:val="00AA57F2"/>
    <w:rsid w:val="00AA7A37"/>
    <w:rsid w:val="00AB037A"/>
    <w:rsid w:val="00AB32E7"/>
    <w:rsid w:val="00AB425B"/>
    <w:rsid w:val="00AB4389"/>
    <w:rsid w:val="00AC21E3"/>
    <w:rsid w:val="00AC55EA"/>
    <w:rsid w:val="00AC5CD7"/>
    <w:rsid w:val="00AC6260"/>
    <w:rsid w:val="00AD185F"/>
    <w:rsid w:val="00AD2F93"/>
    <w:rsid w:val="00AD49FC"/>
    <w:rsid w:val="00AD519A"/>
    <w:rsid w:val="00AD59B5"/>
    <w:rsid w:val="00AD6AD0"/>
    <w:rsid w:val="00AD7337"/>
    <w:rsid w:val="00AE0DF5"/>
    <w:rsid w:val="00AE12A5"/>
    <w:rsid w:val="00AE186A"/>
    <w:rsid w:val="00AE1DED"/>
    <w:rsid w:val="00AE267D"/>
    <w:rsid w:val="00AE2F87"/>
    <w:rsid w:val="00AE476A"/>
    <w:rsid w:val="00AE493F"/>
    <w:rsid w:val="00AE5B1C"/>
    <w:rsid w:val="00AF0BDB"/>
    <w:rsid w:val="00AF0CAF"/>
    <w:rsid w:val="00AF2FCF"/>
    <w:rsid w:val="00AF343A"/>
    <w:rsid w:val="00AF5237"/>
    <w:rsid w:val="00AF7520"/>
    <w:rsid w:val="00B02C89"/>
    <w:rsid w:val="00B03C01"/>
    <w:rsid w:val="00B06B2D"/>
    <w:rsid w:val="00B07FFC"/>
    <w:rsid w:val="00B10ADA"/>
    <w:rsid w:val="00B252AB"/>
    <w:rsid w:val="00B31483"/>
    <w:rsid w:val="00B352DD"/>
    <w:rsid w:val="00B41C54"/>
    <w:rsid w:val="00B436D8"/>
    <w:rsid w:val="00B56AEB"/>
    <w:rsid w:val="00B61AAE"/>
    <w:rsid w:val="00B6383D"/>
    <w:rsid w:val="00B65F6F"/>
    <w:rsid w:val="00B6632A"/>
    <w:rsid w:val="00B72562"/>
    <w:rsid w:val="00B733C4"/>
    <w:rsid w:val="00B735CC"/>
    <w:rsid w:val="00B7438E"/>
    <w:rsid w:val="00B90025"/>
    <w:rsid w:val="00B92ADA"/>
    <w:rsid w:val="00B96B81"/>
    <w:rsid w:val="00B96C3A"/>
    <w:rsid w:val="00BA1893"/>
    <w:rsid w:val="00BA1C20"/>
    <w:rsid w:val="00BA3DE6"/>
    <w:rsid w:val="00BA5F28"/>
    <w:rsid w:val="00BA6BF3"/>
    <w:rsid w:val="00BA7E27"/>
    <w:rsid w:val="00BB7012"/>
    <w:rsid w:val="00BC2091"/>
    <w:rsid w:val="00BC2692"/>
    <w:rsid w:val="00BC2BCA"/>
    <w:rsid w:val="00BC61D3"/>
    <w:rsid w:val="00BC6BE7"/>
    <w:rsid w:val="00BD5168"/>
    <w:rsid w:val="00BD5800"/>
    <w:rsid w:val="00BD693D"/>
    <w:rsid w:val="00BD7A11"/>
    <w:rsid w:val="00BE0F45"/>
    <w:rsid w:val="00BE1611"/>
    <w:rsid w:val="00BE28F3"/>
    <w:rsid w:val="00BF0994"/>
    <w:rsid w:val="00BF0ADC"/>
    <w:rsid w:val="00BF0D92"/>
    <w:rsid w:val="00BF20BF"/>
    <w:rsid w:val="00BF7666"/>
    <w:rsid w:val="00C000D0"/>
    <w:rsid w:val="00C05E30"/>
    <w:rsid w:val="00C14459"/>
    <w:rsid w:val="00C32EC7"/>
    <w:rsid w:val="00C34996"/>
    <w:rsid w:val="00C357C7"/>
    <w:rsid w:val="00C362A3"/>
    <w:rsid w:val="00C362E2"/>
    <w:rsid w:val="00C367F9"/>
    <w:rsid w:val="00C37E63"/>
    <w:rsid w:val="00C401F5"/>
    <w:rsid w:val="00C4231F"/>
    <w:rsid w:val="00C442B1"/>
    <w:rsid w:val="00C51EE2"/>
    <w:rsid w:val="00C56391"/>
    <w:rsid w:val="00C70C6A"/>
    <w:rsid w:val="00C713AE"/>
    <w:rsid w:val="00C72273"/>
    <w:rsid w:val="00C72721"/>
    <w:rsid w:val="00C73FFF"/>
    <w:rsid w:val="00C75E17"/>
    <w:rsid w:val="00C778B4"/>
    <w:rsid w:val="00C844E4"/>
    <w:rsid w:val="00C96149"/>
    <w:rsid w:val="00C96279"/>
    <w:rsid w:val="00C97980"/>
    <w:rsid w:val="00CA1A20"/>
    <w:rsid w:val="00CB2FFF"/>
    <w:rsid w:val="00CB3148"/>
    <w:rsid w:val="00CB4DA0"/>
    <w:rsid w:val="00CB54CE"/>
    <w:rsid w:val="00CC2124"/>
    <w:rsid w:val="00CC2877"/>
    <w:rsid w:val="00CC456E"/>
    <w:rsid w:val="00CC6733"/>
    <w:rsid w:val="00CC70CB"/>
    <w:rsid w:val="00CD2695"/>
    <w:rsid w:val="00CD3402"/>
    <w:rsid w:val="00CD4ECD"/>
    <w:rsid w:val="00CD551F"/>
    <w:rsid w:val="00CE25BB"/>
    <w:rsid w:val="00CE2653"/>
    <w:rsid w:val="00CE6E40"/>
    <w:rsid w:val="00CE797F"/>
    <w:rsid w:val="00CF013B"/>
    <w:rsid w:val="00CF129B"/>
    <w:rsid w:val="00D00E4C"/>
    <w:rsid w:val="00D0677B"/>
    <w:rsid w:val="00D06CE9"/>
    <w:rsid w:val="00D070AE"/>
    <w:rsid w:val="00D124E2"/>
    <w:rsid w:val="00D133A2"/>
    <w:rsid w:val="00D133A5"/>
    <w:rsid w:val="00D13514"/>
    <w:rsid w:val="00D161EE"/>
    <w:rsid w:val="00D22C11"/>
    <w:rsid w:val="00D233DB"/>
    <w:rsid w:val="00D25FDF"/>
    <w:rsid w:val="00D26570"/>
    <w:rsid w:val="00D315AA"/>
    <w:rsid w:val="00D322C6"/>
    <w:rsid w:val="00D36153"/>
    <w:rsid w:val="00D40594"/>
    <w:rsid w:val="00D41F99"/>
    <w:rsid w:val="00D460CC"/>
    <w:rsid w:val="00D46ABE"/>
    <w:rsid w:val="00D50406"/>
    <w:rsid w:val="00D53B26"/>
    <w:rsid w:val="00D540F2"/>
    <w:rsid w:val="00D542F8"/>
    <w:rsid w:val="00D5463D"/>
    <w:rsid w:val="00D55BF8"/>
    <w:rsid w:val="00D57535"/>
    <w:rsid w:val="00D57DD4"/>
    <w:rsid w:val="00D6028F"/>
    <w:rsid w:val="00D61C1C"/>
    <w:rsid w:val="00D62ECB"/>
    <w:rsid w:val="00D65277"/>
    <w:rsid w:val="00D65E6E"/>
    <w:rsid w:val="00D733BD"/>
    <w:rsid w:val="00D7358B"/>
    <w:rsid w:val="00D75055"/>
    <w:rsid w:val="00D75669"/>
    <w:rsid w:val="00D778EC"/>
    <w:rsid w:val="00D805D9"/>
    <w:rsid w:val="00D84A13"/>
    <w:rsid w:val="00D9341A"/>
    <w:rsid w:val="00DA1A9B"/>
    <w:rsid w:val="00DA2EE0"/>
    <w:rsid w:val="00DB16BC"/>
    <w:rsid w:val="00DB1CA2"/>
    <w:rsid w:val="00DB370B"/>
    <w:rsid w:val="00DB5E0C"/>
    <w:rsid w:val="00DC1575"/>
    <w:rsid w:val="00DC552E"/>
    <w:rsid w:val="00DC645F"/>
    <w:rsid w:val="00DC70BF"/>
    <w:rsid w:val="00DD1CB4"/>
    <w:rsid w:val="00DD2D72"/>
    <w:rsid w:val="00DD4E82"/>
    <w:rsid w:val="00DD5B9C"/>
    <w:rsid w:val="00DD62F1"/>
    <w:rsid w:val="00DD7D4A"/>
    <w:rsid w:val="00DE07CB"/>
    <w:rsid w:val="00DE29F0"/>
    <w:rsid w:val="00DE4D67"/>
    <w:rsid w:val="00DE4F44"/>
    <w:rsid w:val="00DE679B"/>
    <w:rsid w:val="00DF3B86"/>
    <w:rsid w:val="00DF572C"/>
    <w:rsid w:val="00DF5ED3"/>
    <w:rsid w:val="00DF7952"/>
    <w:rsid w:val="00E01DC5"/>
    <w:rsid w:val="00E02210"/>
    <w:rsid w:val="00E02693"/>
    <w:rsid w:val="00E02AA1"/>
    <w:rsid w:val="00E03197"/>
    <w:rsid w:val="00E047F0"/>
    <w:rsid w:val="00E060B9"/>
    <w:rsid w:val="00E06D3D"/>
    <w:rsid w:val="00E06E26"/>
    <w:rsid w:val="00E07DC4"/>
    <w:rsid w:val="00E1661E"/>
    <w:rsid w:val="00E21EF7"/>
    <w:rsid w:val="00E2415D"/>
    <w:rsid w:val="00E246CE"/>
    <w:rsid w:val="00E30C3C"/>
    <w:rsid w:val="00E30EA9"/>
    <w:rsid w:val="00E359B9"/>
    <w:rsid w:val="00E403D4"/>
    <w:rsid w:val="00E42DBC"/>
    <w:rsid w:val="00E42EDC"/>
    <w:rsid w:val="00E438A2"/>
    <w:rsid w:val="00E46CD2"/>
    <w:rsid w:val="00E46D4F"/>
    <w:rsid w:val="00E471BD"/>
    <w:rsid w:val="00E54C1F"/>
    <w:rsid w:val="00E60C70"/>
    <w:rsid w:val="00E64C35"/>
    <w:rsid w:val="00E670A7"/>
    <w:rsid w:val="00E70F95"/>
    <w:rsid w:val="00E756E3"/>
    <w:rsid w:val="00E7644F"/>
    <w:rsid w:val="00E7691A"/>
    <w:rsid w:val="00E76D0B"/>
    <w:rsid w:val="00E77B1E"/>
    <w:rsid w:val="00E82C75"/>
    <w:rsid w:val="00E84837"/>
    <w:rsid w:val="00E90DF8"/>
    <w:rsid w:val="00E920E3"/>
    <w:rsid w:val="00E9280D"/>
    <w:rsid w:val="00E93552"/>
    <w:rsid w:val="00E95117"/>
    <w:rsid w:val="00E9610D"/>
    <w:rsid w:val="00EA237B"/>
    <w:rsid w:val="00EA2CF9"/>
    <w:rsid w:val="00EA3632"/>
    <w:rsid w:val="00EA6B57"/>
    <w:rsid w:val="00EB2DA0"/>
    <w:rsid w:val="00EB3D86"/>
    <w:rsid w:val="00EB7B3B"/>
    <w:rsid w:val="00EC0D47"/>
    <w:rsid w:val="00EC2054"/>
    <w:rsid w:val="00EC5B51"/>
    <w:rsid w:val="00EC6468"/>
    <w:rsid w:val="00EC7F89"/>
    <w:rsid w:val="00ED0AB5"/>
    <w:rsid w:val="00ED39CE"/>
    <w:rsid w:val="00ED5C49"/>
    <w:rsid w:val="00ED6118"/>
    <w:rsid w:val="00EE70F2"/>
    <w:rsid w:val="00EF3F45"/>
    <w:rsid w:val="00EF4A5D"/>
    <w:rsid w:val="00EF5FAA"/>
    <w:rsid w:val="00F03D21"/>
    <w:rsid w:val="00F03D9F"/>
    <w:rsid w:val="00F0470C"/>
    <w:rsid w:val="00F066A8"/>
    <w:rsid w:val="00F06BF7"/>
    <w:rsid w:val="00F07DCB"/>
    <w:rsid w:val="00F10ED5"/>
    <w:rsid w:val="00F157AE"/>
    <w:rsid w:val="00F2592D"/>
    <w:rsid w:val="00F27D00"/>
    <w:rsid w:val="00F40E5E"/>
    <w:rsid w:val="00F41AF7"/>
    <w:rsid w:val="00F46260"/>
    <w:rsid w:val="00F5040E"/>
    <w:rsid w:val="00F535B7"/>
    <w:rsid w:val="00F54967"/>
    <w:rsid w:val="00F54AF0"/>
    <w:rsid w:val="00F55488"/>
    <w:rsid w:val="00F55FA1"/>
    <w:rsid w:val="00F67DF5"/>
    <w:rsid w:val="00F756EB"/>
    <w:rsid w:val="00F7761C"/>
    <w:rsid w:val="00F808A3"/>
    <w:rsid w:val="00F85B27"/>
    <w:rsid w:val="00F860EC"/>
    <w:rsid w:val="00F87EEA"/>
    <w:rsid w:val="00F93AC3"/>
    <w:rsid w:val="00F94B9D"/>
    <w:rsid w:val="00F952A5"/>
    <w:rsid w:val="00FA2373"/>
    <w:rsid w:val="00FA3A6A"/>
    <w:rsid w:val="00FA5D15"/>
    <w:rsid w:val="00FB1BA5"/>
    <w:rsid w:val="00FB25F4"/>
    <w:rsid w:val="00FB346D"/>
    <w:rsid w:val="00FB360F"/>
    <w:rsid w:val="00FB79D1"/>
    <w:rsid w:val="00FC614A"/>
    <w:rsid w:val="00FD18EC"/>
    <w:rsid w:val="00FD2E67"/>
    <w:rsid w:val="00FD78DC"/>
    <w:rsid w:val="00FE1A75"/>
    <w:rsid w:val="00FF270F"/>
    <w:rsid w:val="00FF2F4C"/>
    <w:rsid w:val="00FF489C"/>
    <w:rsid w:val="00FF57ED"/>
    <w:rsid w:val="00FF68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6C46C5A"/>
  <w15:docId w15:val="{12CDA16D-6253-49BE-85E3-7CBD910B8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F0E6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A2EE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B2833"/>
    <w:rPr>
      <w:rFonts w:ascii="Arial" w:hAnsi="Arial"/>
      <w:sz w:val="18"/>
      <w:szCs w:val="18"/>
    </w:rPr>
  </w:style>
  <w:style w:type="paragraph" w:styleId="a5">
    <w:name w:val="header"/>
    <w:basedOn w:val="a"/>
    <w:link w:val="a6"/>
    <w:rsid w:val="00586970"/>
    <w:pPr>
      <w:tabs>
        <w:tab w:val="center" w:pos="4153"/>
        <w:tab w:val="right" w:pos="8306"/>
      </w:tabs>
      <w:snapToGrid w:val="0"/>
    </w:pPr>
    <w:rPr>
      <w:sz w:val="20"/>
      <w:szCs w:val="20"/>
    </w:rPr>
  </w:style>
  <w:style w:type="character" w:customStyle="1" w:styleId="a6">
    <w:name w:val="頁首 字元"/>
    <w:basedOn w:val="a0"/>
    <w:link w:val="a5"/>
    <w:rsid w:val="00586970"/>
    <w:rPr>
      <w:kern w:val="2"/>
    </w:rPr>
  </w:style>
  <w:style w:type="paragraph" w:styleId="a7">
    <w:name w:val="footer"/>
    <w:basedOn w:val="a"/>
    <w:link w:val="a8"/>
    <w:rsid w:val="00586970"/>
    <w:pPr>
      <w:tabs>
        <w:tab w:val="center" w:pos="4153"/>
        <w:tab w:val="right" w:pos="8306"/>
      </w:tabs>
      <w:snapToGrid w:val="0"/>
    </w:pPr>
    <w:rPr>
      <w:sz w:val="20"/>
      <w:szCs w:val="20"/>
    </w:rPr>
  </w:style>
  <w:style w:type="character" w:customStyle="1" w:styleId="a8">
    <w:name w:val="頁尾 字元"/>
    <w:basedOn w:val="a0"/>
    <w:link w:val="a7"/>
    <w:rsid w:val="00586970"/>
    <w:rPr>
      <w:kern w:val="2"/>
    </w:rPr>
  </w:style>
  <w:style w:type="paragraph" w:styleId="a9">
    <w:name w:val="List Paragraph"/>
    <w:basedOn w:val="a"/>
    <w:uiPriority w:val="34"/>
    <w:qFormat/>
    <w:rsid w:val="009869EF"/>
    <w:pPr>
      <w:ind w:leftChars="200" w:left="480"/>
    </w:pPr>
  </w:style>
  <w:style w:type="character" w:styleId="aa">
    <w:name w:val="Placeholder Text"/>
    <w:basedOn w:val="a0"/>
    <w:uiPriority w:val="99"/>
    <w:semiHidden/>
    <w:rsid w:val="00AE1DED"/>
    <w:rPr>
      <w:color w:val="808080"/>
    </w:rPr>
  </w:style>
  <w:style w:type="character" w:styleId="ab">
    <w:name w:val="Hyperlink"/>
    <w:rsid w:val="00D602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2442243">
      <w:bodyDiv w:val="1"/>
      <w:marLeft w:val="0"/>
      <w:marRight w:val="0"/>
      <w:marTop w:val="0"/>
      <w:marBottom w:val="0"/>
      <w:divBdr>
        <w:top w:val="none" w:sz="0" w:space="0" w:color="auto"/>
        <w:left w:val="none" w:sz="0" w:space="0" w:color="auto"/>
        <w:bottom w:val="none" w:sz="0" w:space="0" w:color="auto"/>
        <w:right w:val="none" w:sz="0" w:space="0" w:color="auto"/>
      </w:divBdr>
      <w:divsChild>
        <w:div w:id="1392389714">
          <w:marLeft w:val="0"/>
          <w:marRight w:val="0"/>
          <w:marTop w:val="0"/>
          <w:marBottom w:val="0"/>
          <w:divBdr>
            <w:top w:val="none" w:sz="0" w:space="0" w:color="auto"/>
            <w:left w:val="none" w:sz="0" w:space="0" w:color="auto"/>
            <w:bottom w:val="none" w:sz="0" w:space="0" w:color="auto"/>
            <w:right w:val="none" w:sz="0" w:space="0" w:color="auto"/>
          </w:divBdr>
        </w:div>
        <w:div w:id="506021427">
          <w:marLeft w:val="0"/>
          <w:marRight w:val="0"/>
          <w:marTop w:val="0"/>
          <w:marBottom w:val="0"/>
          <w:divBdr>
            <w:top w:val="none" w:sz="0" w:space="0" w:color="auto"/>
            <w:left w:val="none" w:sz="0" w:space="0" w:color="auto"/>
            <w:bottom w:val="none" w:sz="0" w:space="0" w:color="auto"/>
            <w:right w:val="none" w:sz="0" w:space="0" w:color="auto"/>
          </w:divBdr>
        </w:div>
        <w:div w:id="485171875">
          <w:marLeft w:val="0"/>
          <w:marRight w:val="0"/>
          <w:marTop w:val="0"/>
          <w:marBottom w:val="0"/>
          <w:divBdr>
            <w:top w:val="none" w:sz="0" w:space="0" w:color="auto"/>
            <w:left w:val="none" w:sz="0" w:space="0" w:color="auto"/>
            <w:bottom w:val="none" w:sz="0" w:space="0" w:color="auto"/>
            <w:right w:val="none" w:sz="0" w:space="0" w:color="auto"/>
          </w:divBdr>
        </w:div>
        <w:div w:id="1393431426">
          <w:marLeft w:val="0"/>
          <w:marRight w:val="0"/>
          <w:marTop w:val="0"/>
          <w:marBottom w:val="0"/>
          <w:divBdr>
            <w:top w:val="none" w:sz="0" w:space="0" w:color="auto"/>
            <w:left w:val="none" w:sz="0" w:space="0" w:color="auto"/>
            <w:bottom w:val="none" w:sz="0" w:space="0" w:color="auto"/>
            <w:right w:val="none" w:sz="0" w:space="0" w:color="auto"/>
          </w:divBdr>
        </w:div>
        <w:div w:id="20279768">
          <w:marLeft w:val="0"/>
          <w:marRight w:val="0"/>
          <w:marTop w:val="0"/>
          <w:marBottom w:val="0"/>
          <w:divBdr>
            <w:top w:val="none" w:sz="0" w:space="0" w:color="auto"/>
            <w:left w:val="none" w:sz="0" w:space="0" w:color="auto"/>
            <w:bottom w:val="none" w:sz="0" w:space="0" w:color="auto"/>
            <w:right w:val="none" w:sz="0" w:space="0" w:color="auto"/>
          </w:divBdr>
        </w:div>
        <w:div w:id="513111786">
          <w:marLeft w:val="0"/>
          <w:marRight w:val="0"/>
          <w:marTop w:val="0"/>
          <w:marBottom w:val="0"/>
          <w:divBdr>
            <w:top w:val="none" w:sz="0" w:space="0" w:color="auto"/>
            <w:left w:val="none" w:sz="0" w:space="0" w:color="auto"/>
            <w:bottom w:val="none" w:sz="0" w:space="0" w:color="auto"/>
            <w:right w:val="none" w:sz="0" w:space="0" w:color="auto"/>
          </w:divBdr>
        </w:div>
        <w:div w:id="496503171">
          <w:marLeft w:val="0"/>
          <w:marRight w:val="0"/>
          <w:marTop w:val="0"/>
          <w:marBottom w:val="0"/>
          <w:divBdr>
            <w:top w:val="none" w:sz="0" w:space="0" w:color="auto"/>
            <w:left w:val="none" w:sz="0" w:space="0" w:color="auto"/>
            <w:bottom w:val="none" w:sz="0" w:space="0" w:color="auto"/>
            <w:right w:val="none" w:sz="0" w:space="0" w:color="auto"/>
          </w:divBdr>
        </w:div>
        <w:div w:id="2126462291">
          <w:marLeft w:val="0"/>
          <w:marRight w:val="0"/>
          <w:marTop w:val="0"/>
          <w:marBottom w:val="0"/>
          <w:divBdr>
            <w:top w:val="none" w:sz="0" w:space="0" w:color="auto"/>
            <w:left w:val="none" w:sz="0" w:space="0" w:color="auto"/>
            <w:bottom w:val="none" w:sz="0" w:space="0" w:color="auto"/>
            <w:right w:val="none" w:sz="0" w:space="0" w:color="auto"/>
          </w:divBdr>
        </w:div>
        <w:div w:id="850724117">
          <w:marLeft w:val="0"/>
          <w:marRight w:val="0"/>
          <w:marTop w:val="0"/>
          <w:marBottom w:val="0"/>
          <w:divBdr>
            <w:top w:val="none" w:sz="0" w:space="0" w:color="auto"/>
            <w:left w:val="none" w:sz="0" w:space="0" w:color="auto"/>
            <w:bottom w:val="none" w:sz="0" w:space="0" w:color="auto"/>
            <w:right w:val="none" w:sz="0" w:space="0" w:color="auto"/>
          </w:divBdr>
        </w:div>
        <w:div w:id="275328201">
          <w:marLeft w:val="0"/>
          <w:marRight w:val="0"/>
          <w:marTop w:val="0"/>
          <w:marBottom w:val="0"/>
          <w:divBdr>
            <w:top w:val="none" w:sz="0" w:space="0" w:color="auto"/>
            <w:left w:val="none" w:sz="0" w:space="0" w:color="auto"/>
            <w:bottom w:val="none" w:sz="0" w:space="0" w:color="auto"/>
            <w:right w:val="none" w:sz="0" w:space="0" w:color="auto"/>
          </w:divBdr>
        </w:div>
        <w:div w:id="784738749">
          <w:marLeft w:val="0"/>
          <w:marRight w:val="0"/>
          <w:marTop w:val="0"/>
          <w:marBottom w:val="0"/>
          <w:divBdr>
            <w:top w:val="none" w:sz="0" w:space="0" w:color="auto"/>
            <w:left w:val="none" w:sz="0" w:space="0" w:color="auto"/>
            <w:bottom w:val="none" w:sz="0" w:space="0" w:color="auto"/>
            <w:right w:val="none" w:sz="0" w:space="0" w:color="auto"/>
          </w:divBdr>
        </w:div>
        <w:div w:id="1393040397">
          <w:marLeft w:val="0"/>
          <w:marRight w:val="0"/>
          <w:marTop w:val="0"/>
          <w:marBottom w:val="0"/>
          <w:divBdr>
            <w:top w:val="none" w:sz="0" w:space="0" w:color="auto"/>
            <w:left w:val="none" w:sz="0" w:space="0" w:color="auto"/>
            <w:bottom w:val="none" w:sz="0" w:space="0" w:color="auto"/>
            <w:right w:val="none" w:sz="0" w:space="0" w:color="auto"/>
          </w:divBdr>
        </w:div>
        <w:div w:id="533229438">
          <w:marLeft w:val="0"/>
          <w:marRight w:val="0"/>
          <w:marTop w:val="0"/>
          <w:marBottom w:val="0"/>
          <w:divBdr>
            <w:top w:val="none" w:sz="0" w:space="0" w:color="auto"/>
            <w:left w:val="none" w:sz="0" w:space="0" w:color="auto"/>
            <w:bottom w:val="none" w:sz="0" w:space="0" w:color="auto"/>
            <w:right w:val="none" w:sz="0" w:space="0" w:color="auto"/>
          </w:divBdr>
        </w:div>
        <w:div w:id="1352418747">
          <w:marLeft w:val="0"/>
          <w:marRight w:val="0"/>
          <w:marTop w:val="0"/>
          <w:marBottom w:val="0"/>
          <w:divBdr>
            <w:top w:val="none" w:sz="0" w:space="0" w:color="auto"/>
            <w:left w:val="none" w:sz="0" w:space="0" w:color="auto"/>
            <w:bottom w:val="none" w:sz="0" w:space="0" w:color="auto"/>
            <w:right w:val="none" w:sz="0" w:space="0" w:color="auto"/>
          </w:divBdr>
        </w:div>
        <w:div w:id="567224614">
          <w:marLeft w:val="0"/>
          <w:marRight w:val="0"/>
          <w:marTop w:val="0"/>
          <w:marBottom w:val="0"/>
          <w:divBdr>
            <w:top w:val="none" w:sz="0" w:space="0" w:color="auto"/>
            <w:left w:val="none" w:sz="0" w:space="0" w:color="auto"/>
            <w:bottom w:val="none" w:sz="0" w:space="0" w:color="auto"/>
            <w:right w:val="none" w:sz="0" w:space="0" w:color="auto"/>
          </w:divBdr>
        </w:div>
        <w:div w:id="868030233">
          <w:marLeft w:val="0"/>
          <w:marRight w:val="0"/>
          <w:marTop w:val="0"/>
          <w:marBottom w:val="0"/>
          <w:divBdr>
            <w:top w:val="none" w:sz="0" w:space="0" w:color="auto"/>
            <w:left w:val="none" w:sz="0" w:space="0" w:color="auto"/>
            <w:bottom w:val="none" w:sz="0" w:space="0" w:color="auto"/>
            <w:right w:val="none" w:sz="0" w:space="0" w:color="auto"/>
          </w:divBdr>
        </w:div>
        <w:div w:id="576749325">
          <w:marLeft w:val="0"/>
          <w:marRight w:val="0"/>
          <w:marTop w:val="0"/>
          <w:marBottom w:val="0"/>
          <w:divBdr>
            <w:top w:val="none" w:sz="0" w:space="0" w:color="auto"/>
            <w:left w:val="none" w:sz="0" w:space="0" w:color="auto"/>
            <w:bottom w:val="none" w:sz="0" w:space="0" w:color="auto"/>
            <w:right w:val="none" w:sz="0" w:space="0" w:color="auto"/>
          </w:divBdr>
        </w:div>
        <w:div w:id="951518068">
          <w:marLeft w:val="0"/>
          <w:marRight w:val="0"/>
          <w:marTop w:val="0"/>
          <w:marBottom w:val="0"/>
          <w:divBdr>
            <w:top w:val="none" w:sz="0" w:space="0" w:color="auto"/>
            <w:left w:val="none" w:sz="0" w:space="0" w:color="auto"/>
            <w:bottom w:val="none" w:sz="0" w:space="0" w:color="auto"/>
            <w:right w:val="none" w:sz="0" w:space="0" w:color="auto"/>
          </w:divBdr>
        </w:div>
        <w:div w:id="289360852">
          <w:marLeft w:val="0"/>
          <w:marRight w:val="0"/>
          <w:marTop w:val="0"/>
          <w:marBottom w:val="0"/>
          <w:divBdr>
            <w:top w:val="none" w:sz="0" w:space="0" w:color="auto"/>
            <w:left w:val="none" w:sz="0" w:space="0" w:color="auto"/>
            <w:bottom w:val="none" w:sz="0" w:space="0" w:color="auto"/>
            <w:right w:val="none" w:sz="0" w:space="0" w:color="auto"/>
          </w:divBdr>
        </w:div>
        <w:div w:id="385032852">
          <w:marLeft w:val="0"/>
          <w:marRight w:val="0"/>
          <w:marTop w:val="0"/>
          <w:marBottom w:val="0"/>
          <w:divBdr>
            <w:top w:val="none" w:sz="0" w:space="0" w:color="auto"/>
            <w:left w:val="none" w:sz="0" w:space="0" w:color="auto"/>
            <w:bottom w:val="none" w:sz="0" w:space="0" w:color="auto"/>
            <w:right w:val="none" w:sz="0" w:space="0" w:color="auto"/>
          </w:divBdr>
        </w:div>
        <w:div w:id="712924596">
          <w:marLeft w:val="0"/>
          <w:marRight w:val="0"/>
          <w:marTop w:val="0"/>
          <w:marBottom w:val="0"/>
          <w:divBdr>
            <w:top w:val="none" w:sz="0" w:space="0" w:color="auto"/>
            <w:left w:val="none" w:sz="0" w:space="0" w:color="auto"/>
            <w:bottom w:val="none" w:sz="0" w:space="0" w:color="auto"/>
            <w:right w:val="none" w:sz="0" w:space="0" w:color="auto"/>
          </w:divBdr>
        </w:div>
        <w:div w:id="1418211635">
          <w:marLeft w:val="0"/>
          <w:marRight w:val="0"/>
          <w:marTop w:val="0"/>
          <w:marBottom w:val="0"/>
          <w:divBdr>
            <w:top w:val="none" w:sz="0" w:space="0" w:color="auto"/>
            <w:left w:val="none" w:sz="0" w:space="0" w:color="auto"/>
            <w:bottom w:val="none" w:sz="0" w:space="0" w:color="auto"/>
            <w:right w:val="none" w:sz="0" w:space="0" w:color="auto"/>
          </w:divBdr>
        </w:div>
        <w:div w:id="397754786">
          <w:marLeft w:val="0"/>
          <w:marRight w:val="0"/>
          <w:marTop w:val="0"/>
          <w:marBottom w:val="0"/>
          <w:divBdr>
            <w:top w:val="none" w:sz="0" w:space="0" w:color="auto"/>
            <w:left w:val="none" w:sz="0" w:space="0" w:color="auto"/>
            <w:bottom w:val="none" w:sz="0" w:space="0" w:color="auto"/>
            <w:right w:val="none" w:sz="0" w:space="0" w:color="auto"/>
          </w:divBdr>
        </w:div>
        <w:div w:id="2068070928">
          <w:marLeft w:val="0"/>
          <w:marRight w:val="0"/>
          <w:marTop w:val="0"/>
          <w:marBottom w:val="0"/>
          <w:divBdr>
            <w:top w:val="none" w:sz="0" w:space="0" w:color="auto"/>
            <w:left w:val="none" w:sz="0" w:space="0" w:color="auto"/>
            <w:bottom w:val="none" w:sz="0" w:space="0" w:color="auto"/>
            <w:right w:val="none" w:sz="0" w:space="0" w:color="auto"/>
          </w:divBdr>
        </w:div>
        <w:div w:id="1856116224">
          <w:marLeft w:val="0"/>
          <w:marRight w:val="0"/>
          <w:marTop w:val="0"/>
          <w:marBottom w:val="0"/>
          <w:divBdr>
            <w:top w:val="none" w:sz="0" w:space="0" w:color="auto"/>
            <w:left w:val="none" w:sz="0" w:space="0" w:color="auto"/>
            <w:bottom w:val="none" w:sz="0" w:space="0" w:color="auto"/>
            <w:right w:val="none" w:sz="0" w:space="0" w:color="auto"/>
          </w:divBdr>
        </w:div>
        <w:div w:id="362630273">
          <w:marLeft w:val="0"/>
          <w:marRight w:val="0"/>
          <w:marTop w:val="0"/>
          <w:marBottom w:val="0"/>
          <w:divBdr>
            <w:top w:val="none" w:sz="0" w:space="0" w:color="auto"/>
            <w:left w:val="none" w:sz="0" w:space="0" w:color="auto"/>
            <w:bottom w:val="none" w:sz="0" w:space="0" w:color="auto"/>
            <w:right w:val="none" w:sz="0" w:space="0" w:color="auto"/>
          </w:divBdr>
        </w:div>
        <w:div w:id="563487087">
          <w:marLeft w:val="0"/>
          <w:marRight w:val="0"/>
          <w:marTop w:val="0"/>
          <w:marBottom w:val="0"/>
          <w:divBdr>
            <w:top w:val="none" w:sz="0" w:space="0" w:color="auto"/>
            <w:left w:val="none" w:sz="0" w:space="0" w:color="auto"/>
            <w:bottom w:val="none" w:sz="0" w:space="0" w:color="auto"/>
            <w:right w:val="none" w:sz="0" w:space="0" w:color="auto"/>
          </w:divBdr>
        </w:div>
        <w:div w:id="574515451">
          <w:marLeft w:val="0"/>
          <w:marRight w:val="0"/>
          <w:marTop w:val="0"/>
          <w:marBottom w:val="0"/>
          <w:divBdr>
            <w:top w:val="none" w:sz="0" w:space="0" w:color="auto"/>
            <w:left w:val="none" w:sz="0" w:space="0" w:color="auto"/>
            <w:bottom w:val="none" w:sz="0" w:space="0" w:color="auto"/>
            <w:right w:val="none" w:sz="0" w:space="0" w:color="auto"/>
          </w:divBdr>
        </w:div>
        <w:div w:id="2118525592">
          <w:marLeft w:val="0"/>
          <w:marRight w:val="0"/>
          <w:marTop w:val="0"/>
          <w:marBottom w:val="0"/>
          <w:divBdr>
            <w:top w:val="none" w:sz="0" w:space="0" w:color="auto"/>
            <w:left w:val="none" w:sz="0" w:space="0" w:color="auto"/>
            <w:bottom w:val="none" w:sz="0" w:space="0" w:color="auto"/>
            <w:right w:val="none" w:sz="0" w:space="0" w:color="auto"/>
          </w:divBdr>
        </w:div>
        <w:div w:id="848955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wjh.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rp.tyc.edu.tw/TYDRP/Inde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8339B6-D08D-4673-923C-D787B9F4E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1707</Words>
  <Characters>331</Characters>
  <Application>Microsoft Office Word</Application>
  <DocSecurity>0</DocSecurity>
  <Lines>2</Lines>
  <Paragraphs>4</Paragraphs>
  <ScaleCrop>false</ScaleCrop>
  <Company>My Company</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慈文國中九十五學年度第一學期親師雙向溝通建議一覽表    95</dc:title>
  <dc:creator>Customer</dc:creator>
  <cp:lastModifiedBy>user</cp:lastModifiedBy>
  <cp:revision>6</cp:revision>
  <cp:lastPrinted>2023-09-21T03:28:00Z</cp:lastPrinted>
  <dcterms:created xsi:type="dcterms:W3CDTF">2023-09-23T05:09:00Z</dcterms:created>
  <dcterms:modified xsi:type="dcterms:W3CDTF">2023-10-17T08:06:00Z</dcterms:modified>
</cp:coreProperties>
</file>